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97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lang w:eastAsia="en-US"/>
        </w:rPr>
      </w:pPr>
      <w:r>
        <w:rPr>
          <w:rFonts w:eastAsia="Calibri"/>
          <w:szCs w:val="22"/>
          <w:lang w:eastAsia="en-US"/>
        </w:rPr>
        <w:t>МИНИСТЕРСТВО ОБРАЗОВАНИЯ И НАУКИ АМУРСКОЙ ОБЛАСТИ</w:t>
      </w:r>
      <w:r>
        <w:rPr>
          <w:rFonts w:eastAsia="Calibri"/>
          <w:b/>
          <w:lang w:eastAsia="en-US"/>
        </w:rPr>
        <w:t xml:space="preserve"> ГОСУДАРСТВЕННОЕ ПРОФЕССИОНАЛЬНОЕ ОБРАЗОВАТЕЛЬНОЕ АВТОНОМНОЕ УЧРЕЖДЕНИЕ АМУРСКОЙ ОБЛАСТИ</w:t>
      </w:r>
    </w:p>
    <w:p w14:paraId="17E7D68E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«АМУРСКИЙ МНОГОФУНКЦИОНАЛЬНЫЙ ЦЕНТР</w:t>
      </w:r>
    </w:p>
    <w:p w14:paraId="76FE863A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ПРОФЕССИОНАЛЬНЫХ КВАЛИФИКАЦИЙ»</w:t>
      </w:r>
    </w:p>
    <w:p w14:paraId="043AE01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(ГПОАУ АМФЦПК)</w:t>
      </w:r>
    </w:p>
    <w:p w14:paraId="3772F91E">
      <w:pPr>
        <w:jc w:val="center"/>
        <w:rPr>
          <w:rFonts w:ascii="Arial" w:hAnsi="Arial" w:cs="Arial"/>
          <w:b/>
          <w:sz w:val="32"/>
          <w:szCs w:val="32"/>
        </w:rPr>
      </w:pPr>
    </w:p>
    <w:p w14:paraId="745E5140">
      <w:pPr>
        <w:jc w:val="center"/>
        <w:rPr>
          <w:rFonts w:ascii="Arial" w:hAnsi="Arial" w:cs="Arial"/>
          <w:b/>
          <w:sz w:val="32"/>
          <w:szCs w:val="32"/>
        </w:rPr>
      </w:pPr>
    </w:p>
    <w:p w14:paraId="330E12E7">
      <w:pPr>
        <w:jc w:val="center"/>
        <w:rPr>
          <w:rFonts w:ascii="Arial" w:hAnsi="Arial" w:cs="Arial"/>
          <w:b/>
          <w:sz w:val="32"/>
          <w:szCs w:val="32"/>
        </w:rPr>
      </w:pPr>
    </w:p>
    <w:p w14:paraId="7B0FF1ED">
      <w:pPr>
        <w:jc w:val="center"/>
        <w:rPr>
          <w:rFonts w:ascii="Arial" w:hAnsi="Arial" w:cs="Arial"/>
          <w:b/>
          <w:sz w:val="32"/>
          <w:szCs w:val="32"/>
        </w:rPr>
      </w:pPr>
    </w:p>
    <w:p w14:paraId="4B040459">
      <w:pPr>
        <w:jc w:val="center"/>
        <w:rPr>
          <w:rFonts w:ascii="Arial" w:hAnsi="Arial" w:cs="Arial"/>
          <w:b/>
          <w:sz w:val="32"/>
          <w:szCs w:val="32"/>
        </w:rPr>
      </w:pPr>
    </w:p>
    <w:p w14:paraId="16A456E3">
      <w:pPr>
        <w:jc w:val="center"/>
        <w:rPr>
          <w:rFonts w:ascii="Arial" w:hAnsi="Arial" w:cs="Arial"/>
          <w:b/>
          <w:sz w:val="32"/>
          <w:szCs w:val="32"/>
        </w:rPr>
      </w:pPr>
    </w:p>
    <w:p w14:paraId="5B4D02CB">
      <w:pPr>
        <w:jc w:val="center"/>
        <w:rPr>
          <w:rFonts w:ascii="Arial" w:hAnsi="Arial" w:cs="Arial"/>
          <w:b/>
          <w:sz w:val="32"/>
          <w:szCs w:val="32"/>
        </w:rPr>
      </w:pPr>
    </w:p>
    <w:p w14:paraId="7E028C2D">
      <w:pPr>
        <w:jc w:val="center"/>
        <w:rPr>
          <w:rFonts w:ascii="Arial" w:hAnsi="Arial" w:cs="Arial"/>
          <w:b/>
          <w:sz w:val="32"/>
          <w:szCs w:val="32"/>
        </w:rPr>
      </w:pPr>
    </w:p>
    <w:p w14:paraId="18662F4A">
      <w:pPr>
        <w:jc w:val="center"/>
        <w:rPr>
          <w:rFonts w:ascii="Arial" w:hAnsi="Arial" w:cs="Arial"/>
          <w:b/>
          <w:sz w:val="32"/>
          <w:szCs w:val="32"/>
        </w:rPr>
      </w:pPr>
    </w:p>
    <w:p w14:paraId="04ACCCF1">
      <w:pPr>
        <w:jc w:val="center"/>
        <w:rPr>
          <w:rFonts w:ascii="Arial" w:hAnsi="Arial" w:cs="Arial"/>
          <w:b/>
          <w:sz w:val="32"/>
          <w:szCs w:val="32"/>
        </w:rPr>
      </w:pPr>
    </w:p>
    <w:p w14:paraId="64F177FB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</w:p>
    <w:p w14:paraId="2CADC22B">
      <w:pPr>
        <w:jc w:val="center"/>
        <w:rPr>
          <w:rFonts w:hint="default"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ПРОГРАММА</w:t>
      </w:r>
    </w:p>
    <w:p w14:paraId="614D7563">
      <w:pPr>
        <w:pStyle w:val="5"/>
        <w:ind w:right="1761"/>
        <w:jc w:val="center"/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  <w:lang w:val="ru-RU"/>
        </w:rPr>
        <w:t xml:space="preserve">              УЧЕБНОГО МОДУЛЯ</w:t>
      </w:r>
    </w:p>
    <w:p w14:paraId="5F799173">
      <w:pPr>
        <w:pStyle w:val="5"/>
        <w:ind w:right="1761"/>
        <w:jc w:val="center"/>
        <w:rPr>
          <w:rFonts w:hint="default"/>
          <w:b/>
          <w:bCs/>
          <w:spacing w:val="-2"/>
          <w:sz w:val="32"/>
          <w:szCs w:val="32"/>
          <w:lang w:val="ru-RU"/>
        </w:rPr>
      </w:pPr>
      <w:r>
        <w:rPr>
          <w:rFonts w:hint="default"/>
          <w:b/>
          <w:bCs/>
          <w:sz w:val="32"/>
          <w:szCs w:val="32"/>
          <w:lang w:val="ru-RU"/>
        </w:rPr>
        <w:t xml:space="preserve">          </w:t>
      </w:r>
      <w:r>
        <w:rPr>
          <w:b/>
          <w:bCs/>
          <w:sz w:val="32"/>
          <w:szCs w:val="32"/>
        </w:rPr>
        <w:t>ОП</w:t>
      </w:r>
      <w:r>
        <w:rPr>
          <w:b/>
          <w:bCs/>
          <w:sz w:val="32"/>
          <w:szCs w:val="32"/>
          <w:lang w:val="ru-RU"/>
        </w:rPr>
        <w:t>Ц</w:t>
      </w:r>
      <w:r>
        <w:rPr>
          <w:b/>
          <w:bCs/>
          <w:sz w:val="32"/>
          <w:szCs w:val="32"/>
        </w:rPr>
        <w:t>.0</w:t>
      </w:r>
      <w:r>
        <w:rPr>
          <w:rFonts w:hint="default"/>
          <w:b/>
          <w:bCs/>
          <w:sz w:val="32"/>
          <w:szCs w:val="32"/>
          <w:lang w:val="ru-RU"/>
        </w:rPr>
        <w:t xml:space="preserve">8 </w:t>
      </w:r>
      <w:r>
        <w:rPr>
          <w:b/>
          <w:bCs/>
          <w:spacing w:val="-2"/>
          <w:sz w:val="32"/>
          <w:szCs w:val="32"/>
          <w:lang w:val="ru-RU"/>
        </w:rPr>
        <w:t>Основы</w:t>
      </w:r>
      <w:r>
        <w:rPr>
          <w:rFonts w:hint="default"/>
          <w:b/>
          <w:bCs/>
          <w:spacing w:val="-2"/>
          <w:sz w:val="32"/>
          <w:szCs w:val="32"/>
          <w:lang w:val="ru-RU"/>
        </w:rPr>
        <w:t xml:space="preserve"> авиационной метеорологии</w:t>
      </w:r>
    </w:p>
    <w:p w14:paraId="566EAE5A">
      <w:pPr>
        <w:widowControl w:val="0"/>
        <w:suppressAutoHyphens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b/>
          <w:bCs/>
          <w:caps/>
          <w:sz w:val="32"/>
          <w:szCs w:val="32"/>
        </w:rPr>
      </w:pPr>
    </w:p>
    <w:p w14:paraId="6EE994BB">
      <w:pPr>
        <w:widowControl w:val="0"/>
        <w:suppressAutoHyphens/>
        <w:autoSpaceDE w:val="0"/>
        <w:autoSpaceDN w:val="0"/>
        <w:adjustRightInd w:val="0"/>
        <w:rPr>
          <w:rFonts w:hint="default" w:ascii="Times New Roman" w:hAnsi="Times New Roman" w:cs="Times New Roman"/>
          <w:b/>
          <w:caps/>
          <w:sz w:val="28"/>
          <w:szCs w:val="28"/>
        </w:rPr>
      </w:pPr>
    </w:p>
    <w:p w14:paraId="7B8BA7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14:paraId="5D366D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8D384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3F3D7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C3A55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5FE03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EC6A8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E91B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9FBBE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7812E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D139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Arial" w:hAnsi="Arial" w:eastAsia="Calibri" w:cs="Arial"/>
          <w:sz w:val="32"/>
          <w:szCs w:val="32"/>
          <w:lang w:eastAsia="ar-SA"/>
        </w:rPr>
      </w:pPr>
    </w:p>
    <w:p w14:paraId="4A371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40538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0764FC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eastAsia="Calibri" w:cs="Arial"/>
          <w:sz w:val="32"/>
          <w:szCs w:val="32"/>
          <w:lang w:eastAsia="ar-SA"/>
        </w:rPr>
      </w:pPr>
    </w:p>
    <w:p w14:paraId="19E464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eastAsia="Calibri" w:cs="Arial"/>
          <w:sz w:val="32"/>
          <w:szCs w:val="32"/>
          <w:lang w:eastAsia="ar-SA"/>
        </w:rPr>
      </w:pPr>
    </w:p>
    <w:p w14:paraId="6A8B5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eastAsia="Calibri" w:cs="Arial"/>
          <w:sz w:val="32"/>
          <w:szCs w:val="32"/>
          <w:lang w:eastAsia="ar-SA"/>
        </w:rPr>
      </w:pPr>
    </w:p>
    <w:p w14:paraId="69583D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eastAsia="Calibri" w:cs="Arial"/>
          <w:sz w:val="32"/>
          <w:szCs w:val="32"/>
          <w:lang w:eastAsia="ar-SA"/>
        </w:rPr>
      </w:pPr>
    </w:p>
    <w:p w14:paraId="709B53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eastAsia="Calibri" w:cs="Arial"/>
          <w:sz w:val="32"/>
          <w:szCs w:val="32"/>
          <w:lang w:eastAsia="ar-SA"/>
        </w:rPr>
      </w:pPr>
    </w:p>
    <w:p w14:paraId="568F8E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Arial" w:hAnsi="Arial" w:eastAsia="Calibri" w:cs="Arial"/>
          <w:sz w:val="32"/>
          <w:szCs w:val="32"/>
          <w:lang w:eastAsia="ar-SA"/>
        </w:rPr>
      </w:pPr>
    </w:p>
    <w:p w14:paraId="51DA93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Arial" w:hAnsi="Arial" w:eastAsia="Calibri" w:cs="Arial"/>
          <w:sz w:val="32"/>
          <w:szCs w:val="32"/>
          <w:lang w:eastAsia="ar-SA"/>
        </w:rPr>
      </w:pPr>
    </w:p>
    <w:p w14:paraId="04D84B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hint="default" w:ascii="Times New Roman" w:hAnsi="Times New Roman" w:eastAsia="Calibri" w:cs="Times New Roman"/>
          <w:sz w:val="32"/>
          <w:szCs w:val="32"/>
          <w:lang w:eastAsia="ar-SA"/>
        </w:rPr>
      </w:pPr>
      <w:r>
        <w:rPr>
          <w:rFonts w:hint="default" w:ascii="Times New Roman" w:hAnsi="Times New Roman" w:eastAsia="Calibri" w:cs="Times New Roman"/>
          <w:sz w:val="32"/>
          <w:szCs w:val="32"/>
          <w:lang w:eastAsia="ar-SA"/>
        </w:rPr>
        <w:t>город Белогорск</w:t>
      </w:r>
    </w:p>
    <w:p w14:paraId="7615F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hint="default" w:ascii="Times New Roman" w:hAnsi="Times New Roman" w:eastAsia="Calibri" w:cs="Times New Roman"/>
          <w:sz w:val="32"/>
          <w:szCs w:val="32"/>
          <w:lang w:val="ru-RU" w:eastAsia="ar-SA"/>
        </w:rPr>
      </w:pPr>
      <w:r>
        <w:rPr>
          <w:rFonts w:hint="default" w:ascii="Times New Roman" w:hAnsi="Times New Roman" w:eastAsia="Calibri" w:cs="Times New Roman"/>
          <w:sz w:val="32"/>
          <w:szCs w:val="32"/>
          <w:lang w:eastAsia="ar-SA"/>
        </w:rPr>
        <w:t>202</w:t>
      </w:r>
      <w:r>
        <w:rPr>
          <w:rFonts w:hint="default" w:eastAsia="Calibri" w:cs="Times New Roman"/>
          <w:sz w:val="32"/>
          <w:szCs w:val="32"/>
          <w:lang w:val="ru-RU" w:eastAsia="ar-SA"/>
        </w:rPr>
        <w:t>4</w:t>
      </w:r>
      <w:bookmarkStart w:id="0" w:name="_GoBack"/>
      <w:bookmarkEnd w:id="0"/>
    </w:p>
    <w:p w14:paraId="3A4BA5F1">
      <w:pPr>
        <w:pStyle w:val="5"/>
        <w:ind w:left="0" w:right="-15"/>
        <w:jc w:val="both"/>
        <w:rPr>
          <w:sz w:val="20"/>
        </w:rPr>
      </w:pPr>
    </w:p>
    <w:p w14:paraId="6FC9A75E">
      <w:pPr>
        <w:spacing w:before="73"/>
        <w:ind w:left="581" w:right="716" w:firstLine="0"/>
        <w:jc w:val="center"/>
        <w:rPr>
          <w:b/>
          <w:sz w:val="24"/>
        </w:rPr>
      </w:pPr>
      <w:r>
        <w:rPr>
          <w:b/>
          <w:spacing w:val="-2"/>
          <w:sz w:val="24"/>
        </w:rPr>
        <w:t>СОДЕРЖАНИЕ</w:t>
      </w:r>
    </w:p>
    <w:p w14:paraId="76251168">
      <w:pPr>
        <w:pStyle w:val="5"/>
        <w:spacing w:before="141"/>
        <w:ind w:left="0"/>
        <w:jc w:val="center"/>
        <w:rPr>
          <w:b/>
          <w:sz w:val="20"/>
        </w:rPr>
      </w:pPr>
    </w:p>
    <w:tbl>
      <w:tblPr>
        <w:tblStyle w:val="3"/>
        <w:tblW w:w="0" w:type="auto"/>
        <w:tblInd w:w="35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4"/>
      </w:tblGrid>
      <w:tr w14:paraId="4F71C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8354" w:type="dxa"/>
          </w:tcPr>
          <w:p w14:paraId="1016E384">
            <w:pPr>
              <w:pStyle w:val="9"/>
              <w:spacing w:line="276" w:lineRule="auto"/>
              <w:ind w:left="410" w:hanging="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14:paraId="5A18B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8354" w:type="dxa"/>
          </w:tcPr>
          <w:p w14:paraId="0277CC46">
            <w:pPr>
              <w:pStyle w:val="9"/>
              <w:spacing w:before="175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28"/>
                <w:sz w:val="24"/>
              </w:rPr>
              <w:t xml:space="preserve"> 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14:paraId="5D3DC3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8354" w:type="dxa"/>
          </w:tcPr>
          <w:p w14:paraId="4091D144">
            <w:pPr>
              <w:pStyle w:val="9"/>
              <w:spacing w:before="173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14:paraId="6097B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8354" w:type="dxa"/>
          </w:tcPr>
          <w:p w14:paraId="3BF8A911">
            <w:pPr>
              <w:pStyle w:val="9"/>
              <w:spacing w:before="127" w:line="310" w:lineRule="atLeast"/>
              <w:ind w:left="410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</w:tbl>
    <w:p w14:paraId="634B1715">
      <w:pPr>
        <w:pStyle w:val="9"/>
        <w:spacing w:after="0" w:line="310" w:lineRule="atLeast"/>
        <w:rPr>
          <w:b/>
          <w:sz w:val="24"/>
        </w:rPr>
        <w:sectPr>
          <w:footerReference r:id="rId5" w:type="default"/>
          <w:pgSz w:w="11910" w:h="16840"/>
          <w:pgMar w:top="1040" w:right="708" w:bottom="280" w:left="1700" w:header="720" w:footer="720" w:gutter="0"/>
          <w:cols w:space="720" w:num="1"/>
        </w:sectPr>
      </w:pPr>
    </w:p>
    <w:p w14:paraId="00686EA5">
      <w:pPr>
        <w:pStyle w:val="8"/>
        <w:numPr>
          <w:ilvl w:val="0"/>
          <w:numId w:val="1"/>
        </w:numPr>
        <w:tabs>
          <w:tab w:val="left" w:pos="1209"/>
        </w:tabs>
        <w:spacing w:before="73" w:after="0" w:line="240" w:lineRule="auto"/>
        <w:ind w:left="1209" w:right="0" w:hanging="360"/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</w:p>
    <w:p w14:paraId="432FCE74">
      <w:pPr>
        <w:spacing w:before="43"/>
        <w:ind w:left="715" w:right="135" w:firstLine="0"/>
        <w:jc w:val="center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14:paraId="67E1FF42">
      <w:pPr>
        <w:spacing w:before="42"/>
        <w:ind w:left="716" w:right="135" w:firstLine="0"/>
        <w:jc w:val="center"/>
        <w:rPr>
          <w:b/>
          <w:sz w:val="24"/>
        </w:rPr>
      </w:pPr>
      <w:r>
        <w:rPr>
          <w:b/>
          <w:sz w:val="24"/>
        </w:rPr>
        <w:t>ОП</w:t>
      </w:r>
      <w:r>
        <w:rPr>
          <w:b/>
          <w:sz w:val="24"/>
          <w:lang w:val="ru-RU"/>
        </w:rPr>
        <w:t>Ц</w:t>
      </w:r>
      <w:r>
        <w:rPr>
          <w:b/>
          <w:sz w:val="24"/>
        </w:rPr>
        <w:t>.08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АВИАЦИОННОЙ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МЕТЕОРОЛОГИИ</w:t>
      </w:r>
    </w:p>
    <w:p w14:paraId="07352B33">
      <w:pPr>
        <w:pStyle w:val="5"/>
        <w:spacing w:before="28"/>
        <w:ind w:left="0"/>
        <w:rPr>
          <w:b/>
        </w:rPr>
      </w:pPr>
    </w:p>
    <w:p w14:paraId="7E119C4E">
      <w:pPr>
        <w:pStyle w:val="8"/>
        <w:numPr>
          <w:ilvl w:val="1"/>
          <w:numId w:val="1"/>
        </w:numPr>
        <w:tabs>
          <w:tab w:val="left" w:pos="1130"/>
        </w:tabs>
        <w:spacing w:before="1" w:after="0" w:line="240" w:lineRule="auto"/>
        <w:ind w:left="1130" w:right="0" w:hanging="420"/>
        <w:jc w:val="left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14:paraId="544F50A9">
      <w:pPr>
        <w:pStyle w:val="5"/>
        <w:spacing w:before="43" w:line="276" w:lineRule="auto"/>
        <w:ind w:right="137" w:firstLine="707"/>
        <w:jc w:val="right"/>
      </w:pPr>
      <w:r>
        <w:t>Учебная дисциплина «Основы авиационной метеорологии» является обязательной частью</w:t>
      </w:r>
      <w:r>
        <w:rPr>
          <w:spacing w:val="40"/>
        </w:rPr>
        <w:t xml:space="preserve"> </w:t>
      </w:r>
      <w:r>
        <w:t>Общепрофессионального</w:t>
      </w:r>
      <w:r>
        <w:rPr>
          <w:spacing w:val="40"/>
        </w:rPr>
        <w:t xml:space="preserve"> </w:t>
      </w:r>
      <w:r>
        <w:t>цикла</w:t>
      </w:r>
      <w:r>
        <w:rPr>
          <w:spacing w:val="40"/>
        </w:rPr>
        <w:t xml:space="preserve"> </w:t>
      </w:r>
      <w:r>
        <w:t>образовательной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ФГОС</w:t>
      </w:r>
      <w:r>
        <w:rPr>
          <w:spacing w:val="-11"/>
        </w:rPr>
        <w:t xml:space="preserve"> </w:t>
      </w:r>
      <w:r>
        <w:t>СПО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25.02.08</w:t>
      </w:r>
      <w:r>
        <w:rPr>
          <w:spacing w:val="-12"/>
        </w:rPr>
        <w:t xml:space="preserve"> </w:t>
      </w:r>
      <w:r>
        <w:t>«Эксплуатация</w:t>
      </w:r>
      <w:r>
        <w:rPr>
          <w:spacing w:val="-12"/>
        </w:rPr>
        <w:t xml:space="preserve"> </w:t>
      </w:r>
      <w:r>
        <w:t>беспилотных</w:t>
      </w:r>
      <w:r>
        <w:rPr>
          <w:spacing w:val="-12"/>
        </w:rPr>
        <w:t xml:space="preserve"> </w:t>
      </w:r>
      <w:r>
        <w:t>авиационных</w:t>
      </w:r>
      <w:r>
        <w:rPr>
          <w:spacing w:val="-12"/>
        </w:rPr>
        <w:t xml:space="preserve"> </w:t>
      </w:r>
      <w:r>
        <w:t>систем». Особое значение дисциплина имеет при формировании и развитии ОК</w:t>
      </w:r>
      <w:r>
        <w:rPr>
          <w:spacing w:val="-2"/>
        </w:rPr>
        <w:t xml:space="preserve"> </w:t>
      </w:r>
      <w:r>
        <w:t>1-7, 9, а также</w:t>
      </w:r>
    </w:p>
    <w:p w14:paraId="3518F0BB">
      <w:pPr>
        <w:pStyle w:val="5"/>
      </w:pPr>
      <w:r>
        <w:t xml:space="preserve">ПК 1.1, 1.2, 1.3, 1.6, 2.1, 2.2, 2.3., 2.6, 3.1, 3.2, 3.3, </w:t>
      </w:r>
      <w:r>
        <w:rPr>
          <w:spacing w:val="-4"/>
        </w:rPr>
        <w:t>3.6.</w:t>
      </w:r>
    </w:p>
    <w:p w14:paraId="52881BB6">
      <w:pPr>
        <w:pStyle w:val="5"/>
        <w:spacing w:before="38"/>
        <w:ind w:left="0"/>
        <w:rPr>
          <w:sz w:val="20"/>
        </w:rPr>
      </w:pPr>
    </w:p>
    <w:p w14:paraId="132F6023">
      <w:pPr>
        <w:pStyle w:val="5"/>
        <w:spacing w:after="0"/>
        <w:rPr>
          <w:sz w:val="20"/>
        </w:rPr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72AD53C8">
      <w:pPr>
        <w:pStyle w:val="5"/>
        <w:ind w:left="0"/>
      </w:pPr>
    </w:p>
    <w:p w14:paraId="6CB50B23">
      <w:pPr>
        <w:pStyle w:val="5"/>
        <w:spacing w:before="174"/>
        <w:ind w:left="0"/>
      </w:pPr>
    </w:p>
    <w:p w14:paraId="291FE856">
      <w:pPr>
        <w:pStyle w:val="5"/>
      </w:pPr>
      <w:r>
        <w:rPr>
          <w:spacing w:val="-2"/>
        </w:rPr>
        <w:t>знания</w:t>
      </w:r>
    </w:p>
    <w:p w14:paraId="352CA313">
      <w:pPr>
        <w:pStyle w:val="8"/>
        <w:numPr>
          <w:ilvl w:val="1"/>
          <w:numId w:val="1"/>
        </w:numPr>
        <w:tabs>
          <w:tab w:val="left" w:pos="420"/>
        </w:tabs>
        <w:spacing w:before="90" w:after="0" w:line="240" w:lineRule="auto"/>
        <w:ind w:left="420" w:right="0" w:hanging="420"/>
        <w:jc w:val="left"/>
        <w:rPr>
          <w:b/>
          <w:sz w:val="24"/>
        </w:rPr>
      </w:pPr>
      <w:r>
        <w:br w:type="column"/>
      </w:r>
      <w:r>
        <w:rPr>
          <w:b/>
          <w:sz w:val="24"/>
        </w:rPr>
        <w:t>Цель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14:paraId="526F5F57">
      <w:pPr>
        <w:pStyle w:val="5"/>
        <w:spacing w:before="40"/>
        <w:ind w:left="0"/>
      </w:pPr>
      <w:r>
        <w:t>В</w:t>
      </w:r>
      <w:r>
        <w:rPr>
          <w:spacing w:val="25"/>
        </w:rPr>
        <w:t xml:space="preserve"> </w:t>
      </w:r>
      <w:r>
        <w:t>рамках</w:t>
      </w:r>
      <w:r>
        <w:rPr>
          <w:spacing w:val="27"/>
        </w:rPr>
        <w:t xml:space="preserve"> </w:t>
      </w:r>
      <w:r>
        <w:t>программы</w:t>
      </w:r>
      <w:r>
        <w:rPr>
          <w:spacing w:val="27"/>
        </w:rPr>
        <w:t xml:space="preserve"> </w:t>
      </w:r>
      <w:r>
        <w:t>учебной</w:t>
      </w:r>
      <w:r>
        <w:rPr>
          <w:spacing w:val="27"/>
        </w:rPr>
        <w:t xml:space="preserve"> </w:t>
      </w:r>
      <w:r>
        <w:t>дисциплины</w:t>
      </w:r>
      <w:r>
        <w:rPr>
          <w:spacing w:val="27"/>
        </w:rPr>
        <w:t xml:space="preserve"> </w:t>
      </w:r>
      <w:r>
        <w:t>обучающимися</w:t>
      </w:r>
      <w:r>
        <w:rPr>
          <w:spacing w:val="27"/>
        </w:rPr>
        <w:t xml:space="preserve"> </w:t>
      </w:r>
      <w:r>
        <w:t>осваиваются</w:t>
      </w:r>
      <w:r>
        <w:rPr>
          <w:spacing w:val="27"/>
        </w:rPr>
        <w:t xml:space="preserve"> </w:t>
      </w:r>
      <w:r>
        <w:t>умения</w:t>
      </w:r>
      <w:r>
        <w:rPr>
          <w:spacing w:val="27"/>
        </w:rPr>
        <w:t xml:space="preserve"> </w:t>
      </w:r>
      <w:r>
        <w:rPr>
          <w:spacing w:val="-10"/>
        </w:rPr>
        <w:t>и</w:t>
      </w:r>
    </w:p>
    <w:p w14:paraId="0073163B">
      <w:pPr>
        <w:pStyle w:val="5"/>
        <w:spacing w:after="0"/>
        <w:sectPr>
          <w:type w:val="continuous"/>
          <w:pgSz w:w="11910" w:h="16840"/>
          <w:pgMar w:top="20" w:right="708" w:bottom="0" w:left="1700" w:header="720" w:footer="720" w:gutter="0"/>
          <w:cols w:equalWidth="0" w:num="2">
            <w:col w:w="700" w:space="10"/>
            <w:col w:w="8792"/>
          </w:cols>
        </w:sectPr>
      </w:pPr>
    </w:p>
    <w:p w14:paraId="225F9C4F">
      <w:pPr>
        <w:pStyle w:val="5"/>
        <w:spacing w:before="7"/>
        <w:ind w:left="0"/>
        <w:rPr>
          <w:sz w:val="3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9"/>
        <w:gridCol w:w="3764"/>
        <w:gridCol w:w="3896"/>
      </w:tblGrid>
      <w:tr w14:paraId="41717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589" w:type="dxa"/>
          </w:tcPr>
          <w:p w14:paraId="74DBCD1D">
            <w:pPr>
              <w:pStyle w:val="9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14:paraId="1F62CAC9">
            <w:pPr>
              <w:pStyle w:val="9"/>
              <w:spacing w:before="4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ПК, </w:t>
            </w:r>
            <w:r>
              <w:rPr>
                <w:spacing w:val="-5"/>
                <w:sz w:val="24"/>
              </w:rPr>
              <w:t>ОК</w:t>
            </w:r>
          </w:p>
        </w:tc>
        <w:tc>
          <w:tcPr>
            <w:tcW w:w="3764" w:type="dxa"/>
          </w:tcPr>
          <w:p w14:paraId="5A6234F1">
            <w:pPr>
              <w:pStyle w:val="9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3896" w:type="dxa"/>
          </w:tcPr>
          <w:p w14:paraId="4907415D">
            <w:pPr>
              <w:pStyle w:val="9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14:paraId="52804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2" w:hRule="atLeast"/>
        </w:trPr>
        <w:tc>
          <w:tcPr>
            <w:tcW w:w="1589" w:type="dxa"/>
          </w:tcPr>
          <w:p w14:paraId="36D37FB5">
            <w:pPr>
              <w:pStyle w:val="9"/>
              <w:spacing w:before="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1-7, </w:t>
            </w:r>
            <w:r>
              <w:rPr>
                <w:spacing w:val="-10"/>
                <w:sz w:val="24"/>
              </w:rPr>
              <w:t>9</w:t>
            </w:r>
          </w:p>
          <w:p w14:paraId="219E53C8">
            <w:pPr>
              <w:pStyle w:val="9"/>
              <w:spacing w:before="4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1.2,</w:t>
            </w:r>
          </w:p>
          <w:p w14:paraId="5A17DF34">
            <w:pPr>
              <w:pStyle w:val="9"/>
              <w:spacing w:before="41"/>
              <w:rPr>
                <w:sz w:val="24"/>
              </w:rPr>
            </w:pPr>
            <w:r>
              <w:rPr>
                <w:sz w:val="24"/>
              </w:rPr>
              <w:t>1.3,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1.6,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2.1,</w:t>
            </w:r>
          </w:p>
          <w:p w14:paraId="3165D430">
            <w:pPr>
              <w:pStyle w:val="9"/>
              <w:spacing w:before="41"/>
              <w:rPr>
                <w:sz w:val="24"/>
              </w:rPr>
            </w:pPr>
            <w:r>
              <w:rPr>
                <w:sz w:val="24"/>
              </w:rPr>
              <w:t>2.2,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2.3.,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2.6,</w:t>
            </w:r>
          </w:p>
          <w:p w14:paraId="5B51E265">
            <w:pPr>
              <w:pStyle w:val="9"/>
              <w:spacing w:before="43"/>
              <w:rPr>
                <w:sz w:val="24"/>
              </w:rPr>
            </w:pPr>
            <w:r>
              <w:rPr>
                <w:sz w:val="24"/>
              </w:rPr>
              <w:t>3.1,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3.2,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3.3,</w:t>
            </w:r>
          </w:p>
          <w:p w14:paraId="26CA02C3">
            <w:pPr>
              <w:pStyle w:val="9"/>
              <w:spacing w:before="41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3764" w:type="dxa"/>
          </w:tcPr>
          <w:p w14:paraId="05D45115">
            <w:pPr>
              <w:pStyle w:val="9"/>
              <w:numPr>
                <w:ilvl w:val="0"/>
                <w:numId w:val="2"/>
              </w:numPr>
              <w:tabs>
                <w:tab w:val="left" w:pos="541"/>
              </w:tabs>
              <w:spacing w:before="2" w:after="0" w:line="273" w:lineRule="auto"/>
              <w:ind w:left="105" w:right="98" w:firstLine="254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применять основы авиационной </w:t>
            </w:r>
            <w:r>
              <w:rPr>
                <w:spacing w:val="-2"/>
                <w:sz w:val="22"/>
              </w:rPr>
              <w:t>метеорологии;</w:t>
            </w:r>
          </w:p>
          <w:p w14:paraId="56057BC4">
            <w:pPr>
              <w:pStyle w:val="9"/>
              <w:numPr>
                <w:ilvl w:val="0"/>
                <w:numId w:val="2"/>
              </w:numPr>
              <w:tabs>
                <w:tab w:val="left" w:pos="541"/>
              </w:tabs>
              <w:spacing w:before="1" w:after="0" w:line="273" w:lineRule="auto"/>
              <w:ind w:left="105" w:right="97" w:firstLine="254"/>
              <w:jc w:val="both"/>
              <w:rPr>
                <w:sz w:val="22"/>
              </w:rPr>
            </w:pPr>
            <w:r>
              <w:rPr>
                <w:sz w:val="22"/>
              </w:rPr>
              <w:t>получать и использовать метеорологическую информацию;</w:t>
            </w:r>
          </w:p>
          <w:p w14:paraId="234AB2C2">
            <w:pPr>
              <w:pStyle w:val="9"/>
              <w:numPr>
                <w:ilvl w:val="0"/>
                <w:numId w:val="2"/>
              </w:numPr>
              <w:tabs>
                <w:tab w:val="left" w:pos="541"/>
                <w:tab w:val="left" w:pos="2420"/>
              </w:tabs>
              <w:spacing w:before="2" w:after="0" w:line="276" w:lineRule="auto"/>
              <w:ind w:left="105" w:right="97" w:firstLine="254"/>
              <w:jc w:val="both"/>
              <w:rPr>
                <w:sz w:val="22"/>
              </w:rPr>
            </w:pPr>
            <w:r>
              <w:rPr>
                <w:sz w:val="22"/>
              </w:rPr>
              <w:t xml:space="preserve">организовывать и осуществлять </w:t>
            </w:r>
            <w:r>
              <w:rPr>
                <w:spacing w:val="-2"/>
                <w:sz w:val="22"/>
              </w:rPr>
              <w:t>эксплуатацию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беспилотных </w:t>
            </w:r>
            <w:r>
              <w:rPr>
                <w:sz w:val="22"/>
              </w:rPr>
              <w:t>воздушных судов в особых метеорологических условиях;</w:t>
            </w:r>
          </w:p>
          <w:p w14:paraId="2A042A17">
            <w:pPr>
              <w:pStyle w:val="9"/>
              <w:numPr>
                <w:ilvl w:val="0"/>
                <w:numId w:val="2"/>
              </w:numPr>
              <w:tabs>
                <w:tab w:val="left" w:pos="541"/>
              </w:tabs>
              <w:spacing w:before="0" w:after="0" w:line="273" w:lineRule="auto"/>
              <w:ind w:left="105" w:right="98" w:firstLine="254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использовать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метеорологические карты.</w:t>
            </w:r>
          </w:p>
        </w:tc>
        <w:tc>
          <w:tcPr>
            <w:tcW w:w="3896" w:type="dxa"/>
          </w:tcPr>
          <w:p w14:paraId="098FD405">
            <w:pPr>
              <w:pStyle w:val="9"/>
              <w:numPr>
                <w:ilvl w:val="0"/>
                <w:numId w:val="3"/>
              </w:numPr>
              <w:tabs>
                <w:tab w:val="left" w:pos="613"/>
                <w:tab w:val="left" w:pos="2563"/>
              </w:tabs>
              <w:spacing w:before="2" w:after="0" w:line="273" w:lineRule="auto"/>
              <w:ind w:left="141" w:right="96" w:firstLine="283"/>
              <w:jc w:val="both"/>
              <w:rPr>
                <w:rFonts w:ascii="Symbol" w:hAnsi="Symbol"/>
                <w:sz w:val="22"/>
              </w:rPr>
            </w:pPr>
            <w:r>
              <w:rPr>
                <w:spacing w:val="-2"/>
                <w:sz w:val="22"/>
              </w:rPr>
              <w:t>основ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авиационной метеорологии;</w:t>
            </w:r>
          </w:p>
          <w:p w14:paraId="1BD3F74E">
            <w:pPr>
              <w:pStyle w:val="9"/>
              <w:numPr>
                <w:ilvl w:val="0"/>
                <w:numId w:val="3"/>
              </w:numPr>
              <w:tabs>
                <w:tab w:val="left" w:pos="613"/>
                <w:tab w:val="left" w:pos="2668"/>
              </w:tabs>
              <w:spacing w:before="1" w:after="0" w:line="240" w:lineRule="auto"/>
              <w:ind w:left="613" w:right="0" w:hanging="189"/>
              <w:jc w:val="both"/>
              <w:rPr>
                <w:rFonts w:ascii="Symbol" w:hAnsi="Symbol"/>
                <w:sz w:val="22"/>
              </w:rPr>
            </w:pPr>
            <w:r>
              <w:rPr>
                <w:spacing w:val="-2"/>
                <w:sz w:val="22"/>
              </w:rPr>
              <w:t>требования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воздушного</w:t>
            </w:r>
          </w:p>
          <w:p w14:paraId="6D6C7705">
            <w:pPr>
              <w:pStyle w:val="9"/>
              <w:tabs>
                <w:tab w:val="left" w:pos="2691"/>
              </w:tabs>
              <w:spacing w:before="37" w:line="276" w:lineRule="auto"/>
              <w:ind w:left="141" w:right="95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законодательства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Российской </w:t>
            </w:r>
            <w:r>
              <w:rPr>
                <w:sz w:val="22"/>
              </w:rPr>
              <w:t>Федерации, руководств (инструкций) по эксплуатации беспилотных воздушных судов и руководящих отраслевых документов;</w:t>
            </w:r>
          </w:p>
          <w:p w14:paraId="12D6F11D">
            <w:pPr>
              <w:pStyle w:val="9"/>
              <w:numPr>
                <w:ilvl w:val="0"/>
                <w:numId w:val="3"/>
              </w:numPr>
              <w:tabs>
                <w:tab w:val="left" w:pos="612"/>
                <w:tab w:val="left" w:pos="3438"/>
              </w:tabs>
              <w:spacing w:before="0" w:after="0" w:line="273" w:lineRule="auto"/>
              <w:ind w:left="141" w:right="95" w:firstLine="283"/>
              <w:jc w:val="both"/>
              <w:rPr>
                <w:rFonts w:ascii="Symbol" w:hAnsi="Symbol"/>
                <w:sz w:val="24"/>
              </w:rPr>
            </w:pPr>
            <w:r>
              <w:rPr>
                <w:spacing w:val="-2"/>
                <w:sz w:val="22"/>
              </w:rPr>
              <w:t>соответствующих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 xml:space="preserve">мер </w:t>
            </w:r>
            <w:r>
              <w:rPr>
                <w:sz w:val="22"/>
              </w:rPr>
              <w:t>предосторожности и порядок действий, предпринимаемых с целью обхода опасных метеоусловий, турбулентности</w:t>
            </w:r>
            <w:r>
              <w:rPr>
                <w:spacing w:val="36"/>
                <w:sz w:val="22"/>
              </w:rPr>
              <w:t xml:space="preserve">  </w:t>
            </w:r>
            <w:r>
              <w:rPr>
                <w:sz w:val="22"/>
              </w:rPr>
              <w:t>в</w:t>
            </w:r>
            <w:r>
              <w:rPr>
                <w:spacing w:val="37"/>
                <w:sz w:val="22"/>
              </w:rPr>
              <w:t xml:space="preserve">  </w:t>
            </w:r>
            <w:r>
              <w:rPr>
                <w:sz w:val="22"/>
              </w:rPr>
              <w:t>следе</w:t>
            </w:r>
            <w:r>
              <w:rPr>
                <w:spacing w:val="37"/>
                <w:sz w:val="22"/>
              </w:rPr>
              <w:t xml:space="preserve">  </w:t>
            </w:r>
            <w:r>
              <w:rPr>
                <w:sz w:val="22"/>
              </w:rPr>
              <w:t>и</w:t>
            </w:r>
            <w:r>
              <w:rPr>
                <w:spacing w:val="37"/>
                <w:sz w:val="22"/>
              </w:rPr>
              <w:t xml:space="preserve">  </w:t>
            </w:r>
            <w:r>
              <w:rPr>
                <w:spacing w:val="-2"/>
                <w:sz w:val="22"/>
              </w:rPr>
              <w:t>других</w:t>
            </w:r>
          </w:p>
          <w:p w14:paraId="617FEFB1">
            <w:pPr>
              <w:pStyle w:val="9"/>
              <w:spacing w:before="4"/>
              <w:ind w:left="141"/>
              <w:jc w:val="both"/>
              <w:rPr>
                <w:sz w:val="22"/>
              </w:rPr>
            </w:pPr>
            <w:r>
              <w:rPr>
                <w:sz w:val="22"/>
              </w:rPr>
              <w:t>опасных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полета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явлений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погоды.</w:t>
            </w:r>
          </w:p>
        </w:tc>
      </w:tr>
    </w:tbl>
    <w:p w14:paraId="1DB5A9CA">
      <w:pPr>
        <w:pStyle w:val="9"/>
        <w:spacing w:after="0"/>
        <w:jc w:val="both"/>
        <w:rPr>
          <w:sz w:val="22"/>
        </w:rPr>
        <w:sectPr>
          <w:type w:val="continuous"/>
          <w:pgSz w:w="11910" w:h="16840"/>
          <w:pgMar w:top="20" w:right="708" w:bottom="0" w:left="1700" w:header="720" w:footer="720" w:gutter="0"/>
          <w:cols w:space="720" w:num="1"/>
        </w:sectPr>
      </w:pPr>
    </w:p>
    <w:p w14:paraId="4671C6FA">
      <w:pPr>
        <w:pStyle w:val="8"/>
        <w:numPr>
          <w:ilvl w:val="0"/>
          <w:numId w:val="1"/>
        </w:numPr>
        <w:tabs>
          <w:tab w:val="left" w:pos="1403"/>
        </w:tabs>
        <w:spacing w:before="73" w:after="0" w:line="240" w:lineRule="auto"/>
        <w:ind w:left="1403" w:right="0" w:hanging="240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ДИСЦИПЛИНЫ</w:t>
      </w:r>
    </w:p>
    <w:p w14:paraId="70D7DF2F">
      <w:pPr>
        <w:pStyle w:val="8"/>
        <w:numPr>
          <w:ilvl w:val="1"/>
          <w:numId w:val="1"/>
        </w:numPr>
        <w:tabs>
          <w:tab w:val="left" w:pos="1130"/>
        </w:tabs>
        <w:spacing w:before="43" w:after="0" w:line="240" w:lineRule="auto"/>
        <w:ind w:left="1130" w:right="0" w:hanging="420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78F84CAE">
      <w:pPr>
        <w:pStyle w:val="5"/>
        <w:spacing w:before="129"/>
        <w:ind w:left="0"/>
        <w:rPr>
          <w:b/>
          <w:sz w:val="20"/>
        </w:rPr>
      </w:pPr>
    </w:p>
    <w:tbl>
      <w:tblPr>
        <w:tblStyle w:val="3"/>
        <w:tblW w:w="0" w:type="auto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85"/>
        <w:gridCol w:w="2458"/>
      </w:tblGrid>
      <w:tr w14:paraId="6A5D5A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885" w:type="dxa"/>
          </w:tcPr>
          <w:p w14:paraId="660C059A">
            <w:pPr>
              <w:pStyle w:val="9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458" w:type="dxa"/>
          </w:tcPr>
          <w:p w14:paraId="3083B20C">
            <w:pPr>
              <w:pStyle w:val="9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14:paraId="6966A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885" w:type="dxa"/>
          </w:tcPr>
          <w:p w14:paraId="3CFE8AEA">
            <w:pPr>
              <w:pStyle w:val="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2458" w:type="dxa"/>
          </w:tcPr>
          <w:p w14:paraId="59DFF873">
            <w:pPr>
              <w:pStyle w:val="9"/>
              <w:spacing w:line="275" w:lineRule="exact"/>
              <w:ind w:left="8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pacing w:val="-5"/>
                <w:sz w:val="24"/>
                <w:lang w:val="ru-RU"/>
              </w:rPr>
              <w:t>116</w:t>
            </w:r>
          </w:p>
        </w:tc>
      </w:tr>
      <w:tr w14:paraId="27E758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885" w:type="dxa"/>
          </w:tcPr>
          <w:p w14:paraId="4182F984">
            <w:pPr>
              <w:pStyle w:val="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Обязательная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аудиторная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занятий)</w:t>
            </w:r>
          </w:p>
        </w:tc>
        <w:tc>
          <w:tcPr>
            <w:tcW w:w="2458" w:type="dxa"/>
          </w:tcPr>
          <w:p w14:paraId="46EA08C3">
            <w:pPr>
              <w:pStyle w:val="9"/>
              <w:ind w:left="0"/>
              <w:rPr>
                <w:sz w:val="22"/>
              </w:rPr>
            </w:pPr>
          </w:p>
        </w:tc>
      </w:tr>
      <w:tr w14:paraId="716F3F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885" w:type="dxa"/>
          </w:tcPr>
          <w:p w14:paraId="5ACDEB47">
            <w:pPr>
              <w:pStyle w:val="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2458" w:type="dxa"/>
          </w:tcPr>
          <w:p w14:paraId="11B98547">
            <w:pPr>
              <w:pStyle w:val="9"/>
              <w:ind w:left="0"/>
              <w:rPr>
                <w:sz w:val="22"/>
              </w:rPr>
            </w:pPr>
          </w:p>
        </w:tc>
      </w:tr>
      <w:tr w14:paraId="2CA630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6885" w:type="dxa"/>
          </w:tcPr>
          <w:p w14:paraId="39AC0BD6">
            <w:pPr>
              <w:pStyle w:val="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Лекций</w:t>
            </w:r>
          </w:p>
        </w:tc>
        <w:tc>
          <w:tcPr>
            <w:tcW w:w="2458" w:type="dxa"/>
          </w:tcPr>
          <w:p w14:paraId="1AC96CDB">
            <w:pPr>
              <w:pStyle w:val="9"/>
              <w:spacing w:line="275" w:lineRule="exact"/>
              <w:ind w:left="8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83</w:t>
            </w:r>
          </w:p>
        </w:tc>
      </w:tr>
      <w:tr w14:paraId="38D450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885" w:type="dxa"/>
          </w:tcPr>
          <w:p w14:paraId="4D3B480F">
            <w:pPr>
              <w:pStyle w:val="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458" w:type="dxa"/>
          </w:tcPr>
          <w:p w14:paraId="73B856A7">
            <w:pPr>
              <w:pStyle w:val="9"/>
              <w:spacing w:line="275" w:lineRule="exact"/>
              <w:ind w:left="8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31</w:t>
            </w:r>
          </w:p>
        </w:tc>
      </w:tr>
      <w:tr w14:paraId="7359AD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6885" w:type="dxa"/>
          </w:tcPr>
          <w:p w14:paraId="7F32C6FA">
            <w:pPr>
              <w:pStyle w:val="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дифференцированного</w:t>
            </w:r>
          </w:p>
          <w:p w14:paraId="2A0FACB7">
            <w:pPr>
              <w:pStyle w:val="9"/>
              <w:spacing w:before="19" w:line="273" w:lineRule="exact"/>
              <w:rPr>
                <w:sz w:val="24"/>
              </w:rPr>
            </w:pPr>
            <w:r>
              <w:rPr>
                <w:sz w:val="24"/>
              </w:rPr>
              <w:t>зачета</w:t>
            </w:r>
            <w:r>
              <w:rPr>
                <w:spacing w:val="-1"/>
                <w:sz w:val="24"/>
              </w:rPr>
              <w:t xml:space="preserve"> </w:t>
            </w:r>
          </w:p>
        </w:tc>
        <w:tc>
          <w:tcPr>
            <w:tcW w:w="2458" w:type="dxa"/>
          </w:tcPr>
          <w:p w14:paraId="0FCE576D">
            <w:pPr>
              <w:pStyle w:val="9"/>
              <w:spacing w:before="145"/>
              <w:ind w:left="8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</w:tbl>
    <w:p w14:paraId="284FAEB1">
      <w:pPr>
        <w:pStyle w:val="9"/>
        <w:spacing w:after="0"/>
        <w:jc w:val="center"/>
        <w:rPr>
          <w:sz w:val="24"/>
        </w:rPr>
        <w:sectPr>
          <w:pgSz w:w="11910" w:h="16840"/>
          <w:pgMar w:top="1040" w:right="708" w:bottom="280" w:left="1700" w:header="720" w:footer="720" w:gutter="0"/>
          <w:cols w:space="720" w:num="1"/>
        </w:sectPr>
      </w:pPr>
    </w:p>
    <w:p w14:paraId="5A98EB75">
      <w:pPr>
        <w:pStyle w:val="8"/>
        <w:numPr>
          <w:ilvl w:val="1"/>
          <w:numId w:val="1"/>
        </w:numPr>
        <w:tabs>
          <w:tab w:val="left" w:pos="1269"/>
        </w:tabs>
        <w:spacing w:before="2" w:after="42" w:line="240" w:lineRule="auto"/>
        <w:ind w:left="1269" w:right="0" w:hanging="420"/>
        <w:jc w:val="left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tbl>
      <w:tblPr>
        <w:tblStyle w:val="3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3"/>
        <w:gridCol w:w="9485"/>
        <w:gridCol w:w="2280"/>
      </w:tblGrid>
      <w:tr w14:paraId="3705FF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243" w:type="dxa"/>
          </w:tcPr>
          <w:p w14:paraId="6793CE19">
            <w:pPr>
              <w:pStyle w:val="9"/>
              <w:spacing w:line="278" w:lineRule="auto"/>
              <w:ind w:left="0" w:leftChars="0" w:firstLine="0" w:firstLineChars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9485" w:type="dxa"/>
          </w:tcPr>
          <w:p w14:paraId="291F1CAC">
            <w:pPr>
              <w:pStyle w:val="9"/>
              <w:spacing w:line="278" w:lineRule="auto"/>
              <w:ind w:left="0" w:leftChars="0" w:firstLine="0" w:firstLineChars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 деятельности обучающихся</w:t>
            </w:r>
          </w:p>
        </w:tc>
        <w:tc>
          <w:tcPr>
            <w:tcW w:w="2280" w:type="dxa"/>
          </w:tcPr>
          <w:p w14:paraId="0AAC180E">
            <w:pPr>
              <w:pStyle w:val="9"/>
              <w:spacing w:line="278" w:lineRule="auto"/>
              <w:ind w:left="0" w:leftChars="0" w:right="176" w:firstLine="0" w:firstLineChars="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14:paraId="01727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243" w:type="dxa"/>
            <w:vMerge w:val="restart"/>
            <w:tcBorders>
              <w:bottom w:val="nil"/>
            </w:tcBorders>
          </w:tcPr>
          <w:p w14:paraId="1E0127BD">
            <w:pPr>
              <w:pStyle w:val="9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14:paraId="747280C5">
            <w:pPr>
              <w:pStyle w:val="9"/>
              <w:spacing w:before="43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Метеорологические элементы</w:t>
            </w:r>
          </w:p>
        </w:tc>
        <w:tc>
          <w:tcPr>
            <w:tcW w:w="9485" w:type="dxa"/>
          </w:tcPr>
          <w:p w14:paraId="48CB9E5D">
            <w:pPr>
              <w:pStyle w:val="9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280" w:type="dxa"/>
          </w:tcPr>
          <w:p w14:paraId="3A9797E2">
            <w:pPr>
              <w:pStyle w:val="9"/>
              <w:spacing w:line="275" w:lineRule="exact"/>
              <w:ind w:left="10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52</w:t>
            </w:r>
          </w:p>
        </w:tc>
      </w:tr>
      <w:tr w14:paraId="14437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3AC9A8BC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bottom w:val="single" w:color="auto" w:sz="4" w:space="0"/>
            </w:tcBorders>
          </w:tcPr>
          <w:p w14:paraId="513E4789">
            <w:pPr>
              <w:pStyle w:val="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Атмосферное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давление.</w:t>
            </w: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bottom w:val="single" w:color="auto" w:sz="4" w:space="0"/>
            </w:tcBorders>
          </w:tcPr>
          <w:p w14:paraId="47A7947C">
            <w:pPr>
              <w:pStyle w:val="9"/>
              <w:ind w:left="0" w:leftChars="0" w:firstLine="0" w:firstLineChars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5D785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2B0FC4B8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31563068">
            <w:pPr>
              <w:pStyle w:val="9"/>
              <w:numPr>
                <w:ilvl w:val="0"/>
                <w:numId w:val="0"/>
              </w:numPr>
              <w:spacing w:before="7" w:line="310" w:lineRule="atLeast"/>
              <w:ind w:right="0" w:rightChars="0" w:firstLine="120" w:firstLineChars="50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2.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соотношения.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76F14FA3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4ED6B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05BE2924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0ADB3069">
            <w:pPr>
              <w:pStyle w:val="9"/>
              <w:spacing w:before="7" w:line="310" w:lineRule="atLeast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3.</w:t>
            </w:r>
            <w:r>
              <w:rPr>
                <w:sz w:val="24"/>
              </w:rPr>
              <w:t xml:space="preserve">Изменение давления с высотой.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771EC9B4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7DDEC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425F328B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65787A46">
            <w:pPr>
              <w:pStyle w:val="9"/>
              <w:spacing w:before="7" w:line="310" w:lineRule="atLeast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4.</w:t>
            </w:r>
            <w:r>
              <w:rPr>
                <w:sz w:val="24"/>
              </w:rPr>
              <w:t xml:space="preserve">Влияние атмосферного давления на полет.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63C203D0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3C5F8D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438C6888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</w:tcBorders>
          </w:tcPr>
          <w:p w14:paraId="5565236F">
            <w:pPr>
              <w:pStyle w:val="9"/>
              <w:spacing w:before="7" w:line="310" w:lineRule="atLeast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5.</w:t>
            </w:r>
            <w:r>
              <w:rPr>
                <w:sz w:val="24"/>
              </w:rPr>
              <w:t>Барический градиент, барическая ступень.</w:t>
            </w:r>
          </w:p>
        </w:tc>
        <w:tc>
          <w:tcPr>
            <w:tcW w:w="2280" w:type="dxa"/>
            <w:tcBorders>
              <w:top w:val="single" w:color="auto" w:sz="4" w:space="0"/>
            </w:tcBorders>
          </w:tcPr>
          <w:p w14:paraId="207263AE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6F4A9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5812CBFE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bottom w:val="single" w:color="auto" w:sz="4" w:space="0"/>
            </w:tcBorders>
          </w:tcPr>
          <w:p w14:paraId="3B0EA845">
            <w:pPr>
              <w:pStyle w:val="9"/>
              <w:spacing w:before="1" w:line="276" w:lineRule="auto"/>
              <w:ind w:right="98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6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  <w:r>
              <w:rPr>
                <w:spacing w:val="-15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bottom w:val="single" w:color="auto" w:sz="4" w:space="0"/>
            </w:tcBorders>
          </w:tcPr>
          <w:p w14:paraId="729733C6">
            <w:pPr>
              <w:pStyle w:val="9"/>
              <w:spacing w:before="1"/>
              <w:ind w:left="0" w:leftChars="0" w:firstLine="0" w:firstLineChars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705F9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246C31EB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4B23C64E">
            <w:pPr>
              <w:pStyle w:val="9"/>
              <w:numPr>
                <w:ilvl w:val="0"/>
                <w:numId w:val="4"/>
              </w:numPr>
              <w:spacing w:before="1" w:line="276" w:lineRule="auto"/>
              <w:ind w:right="98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 xml:space="preserve">Нагрев и охлаждение земной поверхности и нижних слоев атмосферы. Суточный ход.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77DC1D5C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43FDA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6FA716B3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0FE55C44">
            <w:pPr>
              <w:pStyle w:val="9"/>
              <w:spacing w:before="1" w:line="276" w:lineRule="auto"/>
              <w:ind w:right="98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8.</w:t>
            </w:r>
            <w:r>
              <w:rPr>
                <w:sz w:val="24"/>
              </w:rPr>
              <w:t>Изменение температуры с высотой. Инверсия и изотермия.</w:t>
            </w:r>
            <w:r>
              <w:rPr>
                <w:spacing w:val="67"/>
                <w:sz w:val="24"/>
              </w:rPr>
              <w:t xml:space="preserve"> 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526A2B1C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5B813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5416A520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66D11B4C">
            <w:pPr>
              <w:pStyle w:val="9"/>
              <w:numPr>
                <w:ilvl w:val="0"/>
                <w:numId w:val="0"/>
              </w:numPr>
              <w:spacing w:before="1" w:line="276" w:lineRule="auto"/>
              <w:ind w:left="107" w:leftChars="0" w:right="98" w:right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9.</w:t>
            </w:r>
            <w:r>
              <w:rPr>
                <w:sz w:val="24"/>
              </w:rPr>
              <w:t>Вертикальный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температурный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градиент.</w:t>
            </w:r>
            <w:r>
              <w:rPr>
                <w:spacing w:val="70"/>
                <w:sz w:val="24"/>
              </w:rPr>
              <w:t xml:space="preserve"> 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31DB0060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07369B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1D83C1E7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</w:tcBorders>
          </w:tcPr>
          <w:p w14:paraId="343A39D5">
            <w:pPr>
              <w:pStyle w:val="9"/>
              <w:spacing w:before="1" w:line="276" w:lineRule="auto"/>
              <w:ind w:right="98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pacing w:val="-2"/>
                <w:sz w:val="24"/>
                <w:lang w:val="ru-RU"/>
              </w:rPr>
              <w:t>10-11</w:t>
            </w:r>
            <w:r>
              <w:rPr>
                <w:sz w:val="24"/>
              </w:rPr>
              <w:t>.Видимость</w:t>
            </w:r>
            <w:r>
              <w:rPr>
                <w:rFonts w:hint="default"/>
                <w:sz w:val="24"/>
                <w:lang w:val="ru-RU"/>
              </w:rPr>
              <w:t>.</w:t>
            </w:r>
            <w:r>
              <w:rPr>
                <w:sz w:val="24"/>
              </w:rPr>
              <w:t xml:space="preserve"> Определение полетной видимости и ее деление на горизонтальную, вертикальную и наклонную видимости.</w:t>
            </w:r>
          </w:p>
        </w:tc>
        <w:tc>
          <w:tcPr>
            <w:tcW w:w="2280" w:type="dxa"/>
            <w:tcBorders>
              <w:top w:val="single" w:color="auto" w:sz="4" w:space="0"/>
            </w:tcBorders>
          </w:tcPr>
          <w:p w14:paraId="1F1DABEA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43E669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0E45661B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bottom w:val="single" w:color="auto" w:sz="4" w:space="0"/>
            </w:tcBorders>
          </w:tcPr>
          <w:p w14:paraId="48788444">
            <w:pPr>
              <w:pStyle w:val="9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rFonts w:hint="default"/>
                <w:spacing w:val="-2"/>
                <w:sz w:val="24"/>
                <w:lang w:val="ru-RU"/>
              </w:rPr>
              <w:t>11.</w:t>
            </w:r>
            <w:r>
              <w:rPr>
                <w:spacing w:val="-2"/>
                <w:sz w:val="24"/>
              </w:rPr>
              <w:t>Влияние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полета</w:t>
            </w:r>
          </w:p>
        </w:tc>
        <w:tc>
          <w:tcPr>
            <w:tcW w:w="2280" w:type="dxa"/>
            <w:tcBorders>
              <w:bottom w:val="single" w:color="auto" w:sz="4" w:space="0"/>
            </w:tcBorders>
          </w:tcPr>
          <w:p w14:paraId="5B7297BD">
            <w:pPr>
              <w:pStyle w:val="9"/>
              <w:ind w:left="0" w:leftChars="0" w:firstLine="0" w:firstLineChars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45325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0DEC3C0B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324199CE">
            <w:pPr>
              <w:pStyle w:val="9"/>
              <w:spacing w:line="276" w:lineRule="auto"/>
              <w:ind w:right="94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 xml:space="preserve">13-14. </w:t>
            </w:r>
            <w:r>
              <w:rPr>
                <w:sz w:val="24"/>
              </w:rPr>
              <w:t>Зависимость полетной наклонной видимости от прозрачности воздуха, от высоты и структуры нижнего основания облаков, вертикальной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мощности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подоблачной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дымки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горизонтальной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видимости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6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1CACAFD6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3C4AA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" w:hRule="atLeast"/>
        </w:trPr>
        <w:tc>
          <w:tcPr>
            <w:tcW w:w="3243" w:type="dxa"/>
            <w:vMerge w:val="continue"/>
            <w:tcBorders>
              <w:top w:val="nil"/>
              <w:bottom w:val="single" w:color="auto" w:sz="4" w:space="0"/>
            </w:tcBorders>
          </w:tcPr>
          <w:p w14:paraId="0F7D8A06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35DAED74">
            <w:pPr>
              <w:pStyle w:val="9"/>
              <w:numPr>
                <w:ilvl w:val="0"/>
                <w:numId w:val="5"/>
              </w:numPr>
              <w:spacing w:line="276" w:lineRule="auto"/>
              <w:ind w:right="94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Вертикальная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видимость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6F562815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697BC5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3243" w:type="dxa"/>
            <w:vMerge w:val="restart"/>
            <w:tcBorders>
              <w:top w:val="single" w:color="auto" w:sz="4" w:space="0"/>
            </w:tcBorders>
          </w:tcPr>
          <w:p w14:paraId="7B9CC1C0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2FE5FF55">
            <w:pPr>
              <w:pStyle w:val="9"/>
              <w:spacing w:before="1" w:line="276" w:lineRule="auto"/>
              <w:ind w:right="97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16</w:t>
            </w:r>
            <w:r>
              <w:rPr>
                <w:sz w:val="24"/>
              </w:rPr>
              <w:t xml:space="preserve">. Влажность воздуха. Абсолютная и относительная влажность.  </w:t>
            </w:r>
          </w:p>
        </w:tc>
        <w:tc>
          <w:tcPr>
            <w:tcW w:w="2280" w:type="dxa"/>
            <w:tcBorders>
              <w:bottom w:val="single" w:color="auto" w:sz="4" w:space="0"/>
            </w:tcBorders>
          </w:tcPr>
          <w:p w14:paraId="4B403552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0CAC1E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325EC4D6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668C423D">
            <w:pPr>
              <w:pStyle w:val="9"/>
              <w:numPr>
                <w:ilvl w:val="0"/>
                <w:numId w:val="0"/>
              </w:numPr>
              <w:spacing w:before="1" w:line="276" w:lineRule="auto"/>
              <w:ind w:left="107" w:leftChars="0" w:right="97" w:right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17.</w:t>
            </w:r>
            <w:r>
              <w:rPr>
                <w:sz w:val="24"/>
              </w:rPr>
              <w:t>Зависимость влажности воздуха от температуры.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46AEED32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54BD7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4D81975F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2F3EE39B">
            <w:pPr>
              <w:pStyle w:val="9"/>
              <w:numPr>
                <w:ilvl w:val="0"/>
                <w:numId w:val="6"/>
              </w:numPr>
              <w:spacing w:before="1" w:line="276" w:lineRule="auto"/>
              <w:ind w:right="97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Точка росы. Конденсация.</w:t>
            </w:r>
            <w:r>
              <w:rPr>
                <w:spacing w:val="59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2918CCB4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7D2C9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73FF6BB7">
            <w:pPr>
              <w:rPr>
                <w:rFonts w:hint="default"/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1</w:t>
            </w:r>
            <w:r>
              <w:rPr>
                <w:rFonts w:hint="default"/>
                <w:sz w:val="2"/>
                <w:szCs w:val="2"/>
                <w:lang w:val="ru-RU"/>
              </w:rPr>
              <w:t>9</w:t>
            </w: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0FCF20E6">
            <w:pPr>
              <w:pStyle w:val="9"/>
              <w:numPr>
                <w:ilvl w:val="0"/>
                <w:numId w:val="6"/>
              </w:numPr>
              <w:spacing w:before="1" w:line="276" w:lineRule="auto"/>
              <w:ind w:left="107" w:leftChars="0" w:right="97" w:firstLine="0" w:firstLine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Сублимация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водяного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пара.</w:t>
            </w:r>
            <w:r>
              <w:rPr>
                <w:spacing w:val="64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68983AC2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63CBB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612A7F73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</w:tcBorders>
          </w:tcPr>
          <w:p w14:paraId="5A9013F1">
            <w:pPr>
              <w:pStyle w:val="9"/>
              <w:numPr>
                <w:ilvl w:val="0"/>
                <w:numId w:val="6"/>
              </w:numPr>
              <w:spacing w:before="1" w:line="276" w:lineRule="auto"/>
              <w:ind w:left="107" w:leftChars="0" w:right="97" w:firstLine="0" w:firstLine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Влияние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влажности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rFonts w:hint="default"/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полета.</w:t>
            </w:r>
          </w:p>
        </w:tc>
        <w:tc>
          <w:tcPr>
            <w:tcW w:w="2280" w:type="dxa"/>
            <w:tcBorders>
              <w:top w:val="single" w:color="auto" w:sz="4" w:space="0"/>
            </w:tcBorders>
          </w:tcPr>
          <w:p w14:paraId="274C8660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0B63F9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0" w:hRule="atLeast"/>
        </w:trPr>
        <w:tc>
          <w:tcPr>
            <w:tcW w:w="3243" w:type="dxa"/>
            <w:vMerge w:val="continue"/>
            <w:tcBorders>
              <w:top w:val="nil"/>
              <w:bottom w:val="single" w:color="auto" w:sz="4" w:space="0"/>
            </w:tcBorders>
          </w:tcPr>
          <w:p w14:paraId="0C6E6176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bottom w:val="single" w:color="auto" w:sz="4" w:space="0"/>
            </w:tcBorders>
          </w:tcPr>
          <w:p w14:paraId="04C94EB1">
            <w:pPr>
              <w:pStyle w:val="9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21-22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виду 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нижней границы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(основания)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над земной поверхностью. </w:t>
            </w:r>
          </w:p>
        </w:tc>
        <w:tc>
          <w:tcPr>
            <w:tcW w:w="2280" w:type="dxa"/>
            <w:tcBorders>
              <w:bottom w:val="single" w:color="auto" w:sz="4" w:space="0"/>
            </w:tcBorders>
          </w:tcPr>
          <w:p w14:paraId="681F80F2">
            <w:pPr>
              <w:pStyle w:val="9"/>
              <w:ind w:left="0"/>
              <w:jc w:val="center"/>
              <w:rPr>
                <w:b/>
                <w:sz w:val="24"/>
              </w:rPr>
            </w:pPr>
          </w:p>
          <w:p w14:paraId="3D47FB04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b w:val="0"/>
                <w:bCs/>
                <w:sz w:val="24"/>
                <w:lang w:val="ru-RU"/>
              </w:rPr>
              <w:t>2</w:t>
            </w:r>
          </w:p>
        </w:tc>
      </w:tr>
      <w:tr w14:paraId="214B2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 w:hRule="atLeast"/>
        </w:trPr>
        <w:tc>
          <w:tcPr>
            <w:tcW w:w="3243" w:type="dxa"/>
            <w:vMerge w:val="restart"/>
            <w:tcBorders>
              <w:top w:val="single" w:color="auto" w:sz="4" w:space="0"/>
            </w:tcBorders>
          </w:tcPr>
          <w:p w14:paraId="5CA35653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04195A11">
            <w:pPr>
              <w:pStyle w:val="9"/>
              <w:numPr>
                <w:ilvl w:val="0"/>
                <w:numId w:val="7"/>
              </w:numPr>
              <w:spacing w:line="276" w:lineRule="auto"/>
              <w:ind w:right="99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 xml:space="preserve">Условия образования облаков.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60B0A433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0E56E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" w:hRule="atLeast"/>
        </w:trPr>
        <w:tc>
          <w:tcPr>
            <w:tcW w:w="3243" w:type="dxa"/>
            <w:vMerge w:val="continue"/>
          </w:tcPr>
          <w:p w14:paraId="665926A0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  <w:bottom w:val="single" w:color="auto" w:sz="4" w:space="0"/>
            </w:tcBorders>
          </w:tcPr>
          <w:p w14:paraId="59AD5D4C">
            <w:pPr>
              <w:pStyle w:val="9"/>
              <w:numPr>
                <w:ilvl w:val="0"/>
                <w:numId w:val="8"/>
              </w:numPr>
              <w:spacing w:line="276" w:lineRule="auto"/>
              <w:ind w:right="99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Строение облаков,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вертикальная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мощность.</w:t>
            </w:r>
            <w:r>
              <w:rPr>
                <w:spacing w:val="19"/>
                <w:sz w:val="24"/>
              </w:rPr>
              <w:t xml:space="preserve"> </w:t>
            </w:r>
          </w:p>
        </w:tc>
        <w:tc>
          <w:tcPr>
            <w:tcW w:w="2280" w:type="dxa"/>
            <w:tcBorders>
              <w:top w:val="single" w:color="auto" w:sz="4" w:space="0"/>
              <w:bottom w:val="single" w:color="auto" w:sz="4" w:space="0"/>
            </w:tcBorders>
          </w:tcPr>
          <w:p w14:paraId="7487355A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7461E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" w:hRule="atLeast"/>
        </w:trPr>
        <w:tc>
          <w:tcPr>
            <w:tcW w:w="3243" w:type="dxa"/>
            <w:vMerge w:val="continue"/>
            <w:tcBorders>
              <w:bottom w:val="nil"/>
            </w:tcBorders>
          </w:tcPr>
          <w:p w14:paraId="0A39A024">
            <w:pPr>
              <w:rPr>
                <w:sz w:val="2"/>
                <w:szCs w:val="2"/>
              </w:rPr>
            </w:pPr>
          </w:p>
        </w:tc>
        <w:tc>
          <w:tcPr>
            <w:tcW w:w="9485" w:type="dxa"/>
            <w:tcBorders>
              <w:top w:val="single" w:color="auto" w:sz="4" w:space="0"/>
            </w:tcBorders>
          </w:tcPr>
          <w:p w14:paraId="6F2E526C">
            <w:pPr>
              <w:pStyle w:val="9"/>
              <w:numPr>
                <w:ilvl w:val="0"/>
                <w:numId w:val="9"/>
              </w:numPr>
              <w:spacing w:line="276" w:lineRule="auto"/>
              <w:ind w:right="99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Видимость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rFonts w:hint="default"/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облаках.</w:t>
            </w:r>
          </w:p>
        </w:tc>
        <w:tc>
          <w:tcPr>
            <w:tcW w:w="2280" w:type="dxa"/>
            <w:tcBorders>
              <w:top w:val="single" w:color="auto" w:sz="4" w:space="0"/>
            </w:tcBorders>
          </w:tcPr>
          <w:p w14:paraId="33C3369F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</w:tbl>
    <w:p w14:paraId="5D71DC44">
      <w:pPr>
        <w:spacing w:after="0"/>
        <w:rPr>
          <w:sz w:val="2"/>
          <w:szCs w:val="2"/>
        </w:rPr>
        <w:sectPr>
          <w:headerReference r:id="rId6" w:type="default"/>
          <w:footerReference r:id="rId7" w:type="default"/>
          <w:pgSz w:w="16840" w:h="11910" w:orient="landscape"/>
          <w:pgMar w:top="1060" w:right="850" w:bottom="931" w:left="850" w:header="835" w:footer="0" w:gutter="0"/>
          <w:pgNumType w:start="4"/>
          <w:cols w:space="720" w:num="1"/>
        </w:sectPr>
      </w:pPr>
    </w:p>
    <w:tbl>
      <w:tblPr>
        <w:tblStyle w:val="3"/>
        <w:tblW w:w="15028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43"/>
        <w:gridCol w:w="9495"/>
        <w:gridCol w:w="10"/>
        <w:gridCol w:w="2270"/>
        <w:gridCol w:w="10"/>
      </w:tblGrid>
      <w:tr w14:paraId="73A177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15" w:hRule="atLeast"/>
        </w:trPr>
        <w:tc>
          <w:tcPr>
            <w:tcW w:w="3243" w:type="dxa"/>
            <w:vMerge w:val="restart"/>
            <w:tcBorders>
              <w:top w:val="nil"/>
            </w:tcBorders>
          </w:tcPr>
          <w:p w14:paraId="422B684A">
            <w:pPr>
              <w:pStyle w:val="9"/>
              <w:ind w:left="0"/>
              <w:rPr>
                <w:sz w:val="24"/>
              </w:rPr>
            </w:pPr>
          </w:p>
        </w:tc>
        <w:tc>
          <w:tcPr>
            <w:tcW w:w="9495" w:type="dxa"/>
            <w:tcBorders>
              <w:bottom w:val="single" w:color="auto" w:sz="4" w:space="0"/>
            </w:tcBorders>
          </w:tcPr>
          <w:p w14:paraId="5FC80668">
            <w:pPr>
              <w:pStyle w:val="9"/>
              <w:spacing w:line="275" w:lineRule="exact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  <w:r>
              <w:rPr>
                <w:sz w:val="24"/>
              </w:rPr>
              <w:t>6</w:t>
            </w:r>
            <w:r>
              <w:rPr>
                <w:rFonts w:hint="default"/>
                <w:sz w:val="24"/>
                <w:lang w:val="ru-RU"/>
              </w:rPr>
              <w:t>-27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Осадки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"/>
                <w:sz w:val="24"/>
              </w:rPr>
              <w:t xml:space="preserve"> 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47681ECA">
            <w:pPr>
              <w:pStyle w:val="9"/>
              <w:spacing w:before="157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6F86A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30" w:hRule="atLeast"/>
        </w:trPr>
        <w:tc>
          <w:tcPr>
            <w:tcW w:w="3243" w:type="dxa"/>
            <w:vMerge w:val="continue"/>
          </w:tcPr>
          <w:p w14:paraId="7BCC90EF">
            <w:pPr>
              <w:pStyle w:val="9"/>
              <w:ind w:left="0"/>
              <w:rPr>
                <w:sz w:val="24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751DFE5E">
            <w:pPr>
              <w:pStyle w:val="9"/>
              <w:numPr>
                <w:ilvl w:val="0"/>
                <w:numId w:val="10"/>
              </w:numPr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видимость.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D810CD">
            <w:pPr>
              <w:pStyle w:val="9"/>
              <w:spacing w:before="157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1E4A6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77" w:hRule="atLeast"/>
        </w:trPr>
        <w:tc>
          <w:tcPr>
            <w:tcW w:w="3243" w:type="dxa"/>
            <w:vMerge w:val="continue"/>
          </w:tcPr>
          <w:p w14:paraId="42180AF8">
            <w:pPr>
              <w:pStyle w:val="9"/>
              <w:ind w:left="0"/>
              <w:rPr>
                <w:sz w:val="24"/>
              </w:rPr>
            </w:pPr>
          </w:p>
        </w:tc>
        <w:tc>
          <w:tcPr>
            <w:tcW w:w="9495" w:type="dxa"/>
            <w:tcBorders>
              <w:top w:val="single" w:color="auto" w:sz="4" w:space="0"/>
            </w:tcBorders>
          </w:tcPr>
          <w:p w14:paraId="48F1A9B4">
            <w:pPr>
              <w:pStyle w:val="9"/>
              <w:spacing w:before="41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 xml:space="preserve">29-30. </w:t>
            </w: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2"/>
                <w:sz w:val="24"/>
              </w:rPr>
              <w:t xml:space="preserve"> пилота.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12F15B89">
            <w:pPr>
              <w:pStyle w:val="9"/>
              <w:spacing w:before="157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1BBB8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54" w:hRule="atLeast"/>
        </w:trPr>
        <w:tc>
          <w:tcPr>
            <w:tcW w:w="3243" w:type="dxa"/>
            <w:vMerge w:val="restart"/>
            <w:tcBorders>
              <w:top w:val="nil"/>
            </w:tcBorders>
          </w:tcPr>
          <w:p w14:paraId="56C995D0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bottom w:val="single" w:color="auto" w:sz="4" w:space="0"/>
            </w:tcBorders>
          </w:tcPr>
          <w:p w14:paraId="4A26B9A4">
            <w:pPr>
              <w:pStyle w:val="9"/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31</w:t>
            </w:r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Ветер.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ветра. 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79E80E92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4CD91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72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5933947A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3D05D5E0">
            <w:pPr>
              <w:pStyle w:val="9"/>
              <w:spacing w:line="276" w:lineRule="auto"/>
              <w:ind w:right="101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pacing w:val="-7"/>
                <w:sz w:val="24"/>
                <w:lang w:val="ru-RU"/>
              </w:rPr>
              <w:t>32.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Ветер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приземном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слое.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70ADDA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735E7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7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70C9F905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6B877549">
            <w:pPr>
              <w:pStyle w:val="9"/>
              <w:spacing w:line="276" w:lineRule="auto"/>
              <w:ind w:right="101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33.</w:t>
            </w:r>
            <w:r>
              <w:rPr>
                <w:sz w:val="24"/>
              </w:rPr>
              <w:t>Изменение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высотам</w:t>
            </w:r>
            <w:r>
              <w:rPr>
                <w:rFonts w:hint="default"/>
                <w:sz w:val="24"/>
                <w:lang w:val="ru-RU"/>
              </w:rPr>
              <w:t>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067CF39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21668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2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3F552C88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1FEF8BF8">
            <w:pPr>
              <w:pStyle w:val="9"/>
              <w:spacing w:line="276" w:lineRule="auto"/>
              <w:ind w:right="101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34.</w:t>
            </w:r>
            <w:r>
              <w:rPr>
                <w:sz w:val="24"/>
              </w:rPr>
              <w:t>Вертикальные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F9FAEF4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771C3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05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65456917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</w:tcBorders>
          </w:tcPr>
          <w:p w14:paraId="68E2DC74">
            <w:pPr>
              <w:pStyle w:val="9"/>
              <w:numPr>
                <w:ilvl w:val="0"/>
                <w:numId w:val="11"/>
              </w:numPr>
              <w:spacing w:line="276" w:lineRule="auto"/>
              <w:ind w:left="187" w:leftChars="0" w:right="101" w:firstLine="0" w:firstLine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Влияние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ветра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полета.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ветры.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4CE7F0FF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73C54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75" w:hRule="atLeast"/>
        </w:trPr>
        <w:tc>
          <w:tcPr>
            <w:tcW w:w="3243" w:type="dxa"/>
            <w:vMerge w:val="restart"/>
            <w:tcBorders>
              <w:top w:val="single" w:color="auto" w:sz="4" w:space="0"/>
            </w:tcBorders>
          </w:tcPr>
          <w:p w14:paraId="018400C1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7D4E600C">
            <w:pPr>
              <w:pStyle w:val="9"/>
              <w:numPr>
                <w:ilvl w:val="0"/>
                <w:numId w:val="11"/>
              </w:numPr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87" w:leftChars="0" w:right="0" w:rightChars="0" w:firstLine="0" w:firstLineChars="0"/>
              <w:rPr>
                <w:b/>
                <w:bCs w:val="0"/>
                <w:sz w:val="24"/>
                <w:highlight w:val="yellow"/>
              </w:rPr>
            </w:pP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10"/>
                <w:sz w:val="24"/>
                <w:highlight w:val="yellow"/>
              </w:rPr>
              <w:t>1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 xml:space="preserve">  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>Запись метеорологических величин.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0C349AC5">
            <w:pPr>
              <w:pStyle w:val="9"/>
              <w:spacing w:before="157"/>
              <w:ind w:left="10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1</w:t>
            </w:r>
          </w:p>
        </w:tc>
      </w:tr>
      <w:tr w14:paraId="58D50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47" w:hRule="atLeast"/>
        </w:trPr>
        <w:tc>
          <w:tcPr>
            <w:tcW w:w="3243" w:type="dxa"/>
            <w:vMerge w:val="continue"/>
          </w:tcPr>
          <w:p w14:paraId="66C77D27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7374E912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 w:val="0"/>
                <w:bCs/>
                <w:spacing w:val="-1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>37-38.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2.  Определение основных атмосферных процессов обуславливающих погоду. 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BDBAC35">
            <w:pPr>
              <w:pStyle w:val="9"/>
              <w:spacing w:before="157"/>
              <w:ind w:left="10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2</w:t>
            </w:r>
          </w:p>
        </w:tc>
      </w:tr>
      <w:tr w14:paraId="329ECB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44" w:hRule="atLeast"/>
        </w:trPr>
        <w:tc>
          <w:tcPr>
            <w:tcW w:w="3243" w:type="dxa"/>
            <w:vMerge w:val="continue"/>
          </w:tcPr>
          <w:p w14:paraId="4271EC2E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6527E874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>39-40.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3. </w:t>
            </w:r>
            <w:r>
              <w:rPr>
                <w:b/>
                <w:bCs/>
                <w:sz w:val="24"/>
                <w:highlight w:val="yellow"/>
              </w:rPr>
              <w:t xml:space="preserve">Определение полетной видимости и ее деление на горизонтальную, вертикальную и наклонную видимости.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B030FD">
            <w:pPr>
              <w:pStyle w:val="9"/>
              <w:spacing w:before="157"/>
              <w:ind w:left="10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2</w:t>
            </w:r>
          </w:p>
        </w:tc>
      </w:tr>
      <w:tr w14:paraId="4D83E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98" w:hRule="atLeast"/>
        </w:trPr>
        <w:tc>
          <w:tcPr>
            <w:tcW w:w="3243" w:type="dxa"/>
            <w:vMerge w:val="continue"/>
          </w:tcPr>
          <w:p w14:paraId="058655B9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2DD871B1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jc w:val="both"/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>41-42.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>4.  О</w:t>
            </w:r>
            <w:r>
              <w:rPr>
                <w:b/>
                <w:bCs w:val="0"/>
                <w:sz w:val="24"/>
                <w:highlight w:val="yellow"/>
              </w:rPr>
              <w:t>пределение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и классификация</w:t>
            </w:r>
            <w:r>
              <w:rPr>
                <w:b/>
                <w:bCs w:val="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облаков</w:t>
            </w:r>
            <w:r>
              <w:rPr>
                <w:b/>
                <w:bCs w:val="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по</w:t>
            </w:r>
            <w:r>
              <w:rPr>
                <w:b/>
                <w:bCs w:val="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внешнему</w:t>
            </w:r>
            <w:r>
              <w:rPr>
                <w:b/>
                <w:bCs w:val="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виду и по</w:t>
            </w:r>
            <w:r>
              <w:rPr>
                <w:b/>
                <w:bCs w:val="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высоте</w:t>
            </w:r>
            <w:r>
              <w:rPr>
                <w:b/>
                <w:bCs w:val="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расположения</w:t>
            </w:r>
            <w:r>
              <w:rPr>
                <w:b/>
                <w:bCs w:val="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нижней границы</w:t>
            </w:r>
            <w:r>
              <w:rPr>
                <w:b/>
                <w:bCs w:val="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(основания)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облаков</w:t>
            </w:r>
            <w:r>
              <w:rPr>
                <w:b/>
                <w:bCs w:val="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 xml:space="preserve">над земной поверхностью.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F7D28CA">
            <w:pPr>
              <w:pStyle w:val="9"/>
              <w:spacing w:before="157"/>
              <w:ind w:left="10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2</w:t>
            </w:r>
          </w:p>
        </w:tc>
      </w:tr>
      <w:tr w14:paraId="789386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3" w:hRule="atLeast"/>
        </w:trPr>
        <w:tc>
          <w:tcPr>
            <w:tcW w:w="3243" w:type="dxa"/>
            <w:vMerge w:val="continue"/>
          </w:tcPr>
          <w:p w14:paraId="3E5C1E1E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</w:tcBorders>
          </w:tcPr>
          <w:p w14:paraId="02CF839D">
            <w:pPr>
              <w:pStyle w:val="9"/>
              <w:numPr>
                <w:ilvl w:val="0"/>
                <w:numId w:val="0"/>
              </w:numPr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right="0" w:rightChars="0" w:firstLine="118" w:firstLineChars="50"/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>43.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5. </w:t>
            </w:r>
            <w:r>
              <w:rPr>
                <w:rFonts w:hint="default"/>
                <w:b/>
                <w:bCs w:val="0"/>
                <w:spacing w:val="-1"/>
                <w:sz w:val="24"/>
                <w:highlight w:val="yellow"/>
                <w:lang w:val="ru-RU"/>
              </w:rPr>
              <w:t>.</w:t>
            </w:r>
            <w:r>
              <w:rPr>
                <w:b/>
                <w:bCs w:val="0"/>
                <w:spacing w:val="2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Определение и</w:t>
            </w:r>
            <w:r>
              <w:rPr>
                <w:b/>
                <w:bCs w:val="0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использование</w:t>
            </w:r>
            <w:r>
              <w:rPr>
                <w:b/>
                <w:bCs w:val="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температуры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и</w:t>
            </w:r>
            <w:r>
              <w:rPr>
                <w:b/>
                <w:bCs w:val="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влажности</w:t>
            </w:r>
            <w:r>
              <w:rPr>
                <w:b/>
                <w:bCs w:val="0"/>
                <w:spacing w:val="-1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воздуха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3D7DBFFA">
            <w:pPr>
              <w:pStyle w:val="9"/>
              <w:spacing w:before="157"/>
              <w:ind w:left="10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1</w:t>
            </w:r>
          </w:p>
        </w:tc>
      </w:tr>
      <w:tr w14:paraId="636E2B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90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7E4DA811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bottom w:val="single" w:color="auto" w:sz="4" w:space="0"/>
            </w:tcBorders>
          </w:tcPr>
          <w:p w14:paraId="1A7AC8B5">
            <w:pPr>
              <w:pStyle w:val="9"/>
              <w:numPr>
                <w:ilvl w:val="0"/>
                <w:numId w:val="12"/>
              </w:numPr>
              <w:spacing w:line="275" w:lineRule="exact"/>
              <w:ind w:left="165" w:leftChars="0" w:firstLine="0" w:firstLineChars="0"/>
              <w:rPr>
                <w:b/>
                <w:bCs w:val="0"/>
                <w:sz w:val="24"/>
                <w:highlight w:val="yellow"/>
              </w:rPr>
            </w:pP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b/>
                <w:bCs w:val="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rFonts w:hint="default"/>
                <w:b/>
                <w:bCs w:val="0"/>
                <w:spacing w:val="-1"/>
                <w:sz w:val="24"/>
                <w:highlight w:val="yellow"/>
                <w:lang w:val="ru-RU"/>
              </w:rPr>
              <w:t xml:space="preserve">6. 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>Рассмотрение причин вертикального движения воздуха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3A00DF6C">
            <w:pPr>
              <w:pStyle w:val="9"/>
              <w:spacing w:before="157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1</w:t>
            </w:r>
          </w:p>
        </w:tc>
      </w:tr>
      <w:tr w14:paraId="115E9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80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2F72F6F0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31E7449F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>45.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7.  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>Определение ветра и его скорость.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10F6B71">
            <w:pPr>
              <w:pStyle w:val="9"/>
              <w:spacing w:before="157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1</w:t>
            </w:r>
          </w:p>
        </w:tc>
      </w:tr>
      <w:tr w14:paraId="69A65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491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74BE503E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0EA2D60C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>46.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 xml:space="preserve">8.   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Определение барических систем(циклоны, антициклоны).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E18B63">
            <w:pPr>
              <w:pStyle w:val="9"/>
              <w:spacing w:before="157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1</w:t>
            </w:r>
          </w:p>
        </w:tc>
      </w:tr>
      <w:tr w14:paraId="7A8084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29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6C6BDA5B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1E66EFDC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>47.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 xml:space="preserve">9. 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>Рассмотрение метеорологических условий полета на больших высотах 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6B7B57D">
            <w:pPr>
              <w:pStyle w:val="9"/>
              <w:spacing w:before="157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1</w:t>
            </w:r>
          </w:p>
        </w:tc>
      </w:tr>
      <w:tr w14:paraId="74DA9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13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33C2FB2B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46A2C3A6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>48.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 xml:space="preserve">10.  Расчёт изменений потребной скорости и потребно тяги в зависимости от плотности воздуха.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9B317C">
            <w:pPr>
              <w:pStyle w:val="9"/>
              <w:spacing w:before="157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1</w:t>
            </w:r>
          </w:p>
        </w:tc>
      </w:tr>
      <w:tr w14:paraId="60136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28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7838B455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18E29BC6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>49-50.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10"/>
                <w:sz w:val="24"/>
                <w:highlight w:val="yellow"/>
              </w:rPr>
              <w:t>1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 xml:space="preserve"> 1. Запись метеорологических явлений опасных для полета БВС.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BFA3FD">
            <w:pPr>
              <w:pStyle w:val="9"/>
              <w:spacing w:before="157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2</w:t>
            </w:r>
          </w:p>
        </w:tc>
      </w:tr>
      <w:tr w14:paraId="3E878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32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7E0877B5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</w:tcBorders>
          </w:tcPr>
          <w:p w14:paraId="5532E3FF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>51-52.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10"/>
                <w:sz w:val="24"/>
                <w:highlight w:val="yellow"/>
              </w:rPr>
              <w:t>1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 xml:space="preserve"> 2. Рассмотрение требований руководящих документов по обеспечению безопасности полета в их зоне.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50C5812D">
            <w:pPr>
              <w:pStyle w:val="9"/>
              <w:spacing w:before="157"/>
              <w:jc w:val="center"/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2</w:t>
            </w:r>
          </w:p>
        </w:tc>
      </w:tr>
      <w:tr w14:paraId="697A6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87" w:hRule="atLeast"/>
        </w:trPr>
        <w:tc>
          <w:tcPr>
            <w:tcW w:w="3243" w:type="dxa"/>
            <w:vMerge w:val="restart"/>
            <w:tcBorders>
              <w:top w:val="single" w:color="auto" w:sz="4" w:space="0"/>
              <w:bottom w:val="nil"/>
            </w:tcBorders>
          </w:tcPr>
          <w:p w14:paraId="617F9E9C">
            <w:pPr>
              <w:pStyle w:val="9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  <w:p w14:paraId="60418F60">
            <w:pPr>
              <w:pStyle w:val="9"/>
              <w:tabs>
                <w:tab w:val="left" w:pos="1458"/>
                <w:tab w:val="left" w:pos="2211"/>
              </w:tabs>
              <w:spacing w:before="41" w:line="276" w:lineRule="auto"/>
              <w:ind w:right="9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Опасные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для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авиации </w:t>
            </w:r>
            <w:r>
              <w:rPr>
                <w:b/>
                <w:sz w:val="24"/>
              </w:rPr>
              <w:t>явления погоды</w:t>
            </w:r>
          </w:p>
        </w:tc>
        <w:tc>
          <w:tcPr>
            <w:tcW w:w="9495" w:type="dxa"/>
          </w:tcPr>
          <w:p w14:paraId="32829113">
            <w:pPr>
              <w:pStyle w:val="9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280" w:type="dxa"/>
            <w:gridSpan w:val="2"/>
          </w:tcPr>
          <w:p w14:paraId="1F2DE894">
            <w:pPr>
              <w:pStyle w:val="9"/>
              <w:spacing w:before="44"/>
              <w:ind w:left="10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26</w:t>
            </w:r>
          </w:p>
        </w:tc>
      </w:tr>
      <w:tr w14:paraId="3C4DB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11" w:hRule="atLeast"/>
        </w:trPr>
        <w:tc>
          <w:tcPr>
            <w:tcW w:w="3243" w:type="dxa"/>
            <w:vMerge w:val="continue"/>
            <w:tcBorders>
              <w:bottom w:val="nil"/>
            </w:tcBorders>
          </w:tcPr>
          <w:p w14:paraId="2CCC7D1E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bottom w:val="single" w:color="auto" w:sz="4" w:space="0"/>
            </w:tcBorders>
          </w:tcPr>
          <w:p w14:paraId="66785626">
            <w:pPr>
              <w:pStyle w:val="9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53.</w:t>
            </w:r>
            <w:r>
              <w:rPr>
                <w:sz w:val="24"/>
              </w:rPr>
              <w:t xml:space="preserve"> Туманы. Определение тумана и дымки. 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6F1820A8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235EE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12" w:hRule="atLeast"/>
        </w:trPr>
        <w:tc>
          <w:tcPr>
            <w:tcW w:w="3243" w:type="dxa"/>
            <w:vMerge w:val="continue"/>
            <w:tcBorders>
              <w:bottom w:val="nil"/>
            </w:tcBorders>
          </w:tcPr>
          <w:p w14:paraId="4230E1EB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3F50B1C6">
            <w:pPr>
              <w:pStyle w:val="9"/>
              <w:numPr>
                <w:ilvl w:val="0"/>
                <w:numId w:val="13"/>
              </w:numPr>
              <w:spacing w:line="276" w:lineRule="auto"/>
              <w:ind w:right="98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 xml:space="preserve">Образование туманов.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0B07ECB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54E37B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15" w:hRule="atLeast"/>
        </w:trPr>
        <w:tc>
          <w:tcPr>
            <w:tcW w:w="3243" w:type="dxa"/>
            <w:vMerge w:val="continue"/>
          </w:tcPr>
          <w:p w14:paraId="4B073130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431433A0">
            <w:pPr>
              <w:pStyle w:val="9"/>
              <w:numPr>
                <w:ilvl w:val="0"/>
                <w:numId w:val="14"/>
              </w:numPr>
              <w:spacing w:line="276" w:lineRule="auto"/>
              <w:ind w:right="98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Деление туманов в зависимости от процесса образования: радиационные, адвективные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фронтальные.</w:t>
            </w:r>
            <w:r>
              <w:rPr>
                <w:spacing w:val="2"/>
                <w:sz w:val="24"/>
              </w:rPr>
              <w:t xml:space="preserve">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9228B5D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32980A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03" w:hRule="atLeast"/>
        </w:trPr>
        <w:tc>
          <w:tcPr>
            <w:tcW w:w="3243" w:type="dxa"/>
            <w:vMerge w:val="continue"/>
          </w:tcPr>
          <w:p w14:paraId="41E5F5A5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3E696C0">
            <w:pPr>
              <w:pStyle w:val="9"/>
              <w:numPr>
                <w:ilvl w:val="0"/>
                <w:numId w:val="14"/>
              </w:numPr>
              <w:spacing w:line="276" w:lineRule="auto"/>
              <w:ind w:left="107" w:leftChars="0" w:right="98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2"/>
                <w:lang w:val="ru-RU" w:eastAsia="en-US" w:bidi="ar-SA"/>
              </w:rPr>
            </w:pPr>
            <w:r>
              <w:rPr>
                <w:sz w:val="24"/>
              </w:rPr>
              <w:t>Туманы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испарения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  <w:r>
              <w:rPr>
                <w:rFonts w:hint="default"/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возникновение.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FDEF98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582F5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39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537B9D48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BC019ED">
            <w:pPr>
              <w:pStyle w:val="9"/>
              <w:numPr>
                <w:ilvl w:val="0"/>
                <w:numId w:val="14"/>
              </w:numPr>
              <w:spacing w:line="276" w:lineRule="auto"/>
              <w:ind w:left="107" w:leftChars="0" w:right="98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2"/>
                <w:lang w:val="ru-RU" w:eastAsia="en-US" w:bidi="ar-SA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предсказания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туманов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35033CC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508553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86" w:hRule="atLeast"/>
        </w:trPr>
        <w:tc>
          <w:tcPr>
            <w:tcW w:w="3243" w:type="dxa"/>
            <w:vMerge w:val="restart"/>
            <w:tcBorders>
              <w:top w:val="single" w:color="auto" w:sz="4" w:space="0"/>
            </w:tcBorders>
          </w:tcPr>
          <w:p w14:paraId="04F3E904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bottom w:val="single" w:color="auto" w:sz="4" w:space="0"/>
            </w:tcBorders>
          </w:tcPr>
          <w:p w14:paraId="740EA916">
            <w:pPr>
              <w:pStyle w:val="9"/>
              <w:spacing w:line="276" w:lineRule="auto"/>
              <w:ind w:right="99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58.</w:t>
            </w:r>
            <w:r>
              <w:rPr>
                <w:sz w:val="24"/>
              </w:rPr>
              <w:t xml:space="preserve"> Метели и пыльные бури.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56291F21">
            <w:pPr>
              <w:pStyle w:val="9"/>
              <w:spacing w:before="201"/>
              <w:ind w:left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62BD8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45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67EB8000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484508DD">
            <w:pPr>
              <w:pStyle w:val="9"/>
              <w:numPr>
                <w:ilvl w:val="0"/>
                <w:numId w:val="0"/>
              </w:numPr>
              <w:spacing w:line="276" w:lineRule="auto"/>
              <w:ind w:left="107" w:leftChars="0" w:right="99" w:right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59.</w:t>
            </w:r>
            <w:r>
              <w:rPr>
                <w:sz w:val="24"/>
              </w:rPr>
              <w:t xml:space="preserve">Образование метелей и пыльных бурь.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B189D31">
            <w:pPr>
              <w:pStyle w:val="9"/>
              <w:spacing w:before="201"/>
              <w:ind w:left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759F3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17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69EE48A8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3ECD182B">
            <w:pPr>
              <w:pStyle w:val="9"/>
              <w:numPr>
                <w:ilvl w:val="0"/>
                <w:numId w:val="15"/>
              </w:numPr>
              <w:spacing w:line="276" w:lineRule="auto"/>
              <w:ind w:right="99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Виды метелей.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0089B49">
            <w:pPr>
              <w:pStyle w:val="9"/>
              <w:spacing w:before="201"/>
              <w:ind w:left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18B09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12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60642C60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0CBFD7CB">
            <w:pPr>
              <w:pStyle w:val="9"/>
              <w:numPr>
                <w:ilvl w:val="0"/>
                <w:numId w:val="16"/>
              </w:numPr>
              <w:spacing w:line="276" w:lineRule="auto"/>
              <w:ind w:right="99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Зависимость продолжительности и интенсивности метели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циклона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фронта.</w:t>
            </w:r>
            <w:r>
              <w:rPr>
                <w:spacing w:val="56"/>
                <w:sz w:val="24"/>
              </w:rPr>
              <w:t xml:space="preserve">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06847B">
            <w:pPr>
              <w:pStyle w:val="9"/>
              <w:spacing w:before="201"/>
              <w:ind w:left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68834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40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586287B4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</w:tcBorders>
          </w:tcPr>
          <w:p w14:paraId="26727B17">
            <w:pPr>
              <w:pStyle w:val="9"/>
              <w:numPr>
                <w:ilvl w:val="0"/>
                <w:numId w:val="17"/>
              </w:numPr>
              <w:spacing w:line="276" w:lineRule="auto"/>
              <w:ind w:right="99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Влияние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метелей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rFonts w:hint="default"/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пыльных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2"/>
                <w:sz w:val="24"/>
              </w:rPr>
              <w:t xml:space="preserve"> пилотов.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0031AC84">
            <w:pPr>
              <w:pStyle w:val="9"/>
              <w:spacing w:before="201"/>
              <w:ind w:left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17D07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62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020761D9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bottom w:val="single" w:color="auto" w:sz="4" w:space="0"/>
            </w:tcBorders>
          </w:tcPr>
          <w:p w14:paraId="652C6691">
            <w:pPr>
              <w:pStyle w:val="9"/>
              <w:spacing w:before="1" w:line="276" w:lineRule="auto"/>
              <w:ind w:right="97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63.</w:t>
            </w:r>
            <w:r>
              <w:rPr>
                <w:sz w:val="24"/>
              </w:rPr>
              <w:t xml:space="preserve"> Грозы и шквалы. Определение грозы и шквала. 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21E38A99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4724B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04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3877414C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</w:tcPr>
          <w:p w14:paraId="41BC6607">
            <w:pPr>
              <w:pStyle w:val="9"/>
              <w:spacing w:before="1" w:line="276" w:lineRule="auto"/>
              <w:ind w:right="97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64.</w:t>
            </w:r>
            <w:r>
              <w:rPr>
                <w:sz w:val="24"/>
              </w:rPr>
              <w:t>Условия образования гроз. Виды гроз.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EF6E520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6F90D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67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18FBCF44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248D289">
            <w:pPr>
              <w:pStyle w:val="9"/>
              <w:numPr>
                <w:ilvl w:val="0"/>
                <w:numId w:val="18"/>
              </w:numPr>
              <w:spacing w:before="1" w:line="276" w:lineRule="auto"/>
              <w:ind w:left="107" w:leftChars="0" w:right="97" w:right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2"/>
                <w:lang w:val="ru-RU" w:eastAsia="en-US" w:bidi="ar-SA"/>
              </w:rPr>
            </w:pPr>
            <w:r>
              <w:rPr>
                <w:sz w:val="24"/>
              </w:rPr>
              <w:t>Условия возникновения молнии и грома.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5DF102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0D750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61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50E81FC2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98758F1">
            <w:pPr>
              <w:pStyle w:val="9"/>
              <w:numPr>
                <w:ilvl w:val="0"/>
                <w:numId w:val="18"/>
              </w:numPr>
              <w:spacing w:before="1" w:line="276" w:lineRule="auto"/>
              <w:ind w:left="107" w:leftChars="0" w:right="97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2"/>
                <w:lang w:val="ru-RU" w:eastAsia="en-US" w:bidi="ar-SA"/>
              </w:rPr>
            </w:pPr>
            <w:r>
              <w:rPr>
                <w:sz w:val="24"/>
              </w:rPr>
              <w:t xml:space="preserve">Виды молний: линейная, плоская и шаровая.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41BBD42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565C3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97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6B8998F8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756EA4A">
            <w:pPr>
              <w:pStyle w:val="9"/>
              <w:numPr>
                <w:ilvl w:val="0"/>
                <w:numId w:val="18"/>
              </w:numPr>
              <w:spacing w:before="1" w:line="276" w:lineRule="auto"/>
              <w:ind w:left="107" w:leftChars="0" w:right="97" w:rightChars="0" w:firstLine="0" w:firstLineChars="0"/>
              <w:jc w:val="both"/>
              <w:rPr>
                <w:rFonts w:hint="default" w:ascii="Times New Roman" w:hAnsi="Times New Roman" w:eastAsia="Times New Roman" w:cs="Times New Roman"/>
                <w:sz w:val="24"/>
                <w:szCs w:val="22"/>
                <w:lang w:val="ru-RU" w:eastAsia="en-US" w:bidi="ar-SA"/>
              </w:rPr>
            </w:pPr>
            <w:r>
              <w:rPr>
                <w:sz w:val="24"/>
              </w:rPr>
              <w:t>Образование</w:t>
            </w:r>
            <w:r>
              <w:rPr>
                <w:rFonts w:hint="default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внутримассовых</w:t>
            </w:r>
            <w:r>
              <w:rPr>
                <w:rFonts w:hint="default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гроз.</w:t>
            </w:r>
            <w:r>
              <w:rPr>
                <w:rFonts w:hint="default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Возникновение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фронтальных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гроз.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1443C67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0AA8B9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372" w:hRule="atLeast"/>
        </w:trPr>
        <w:tc>
          <w:tcPr>
            <w:tcW w:w="3243" w:type="dxa"/>
            <w:vMerge w:val="continue"/>
            <w:tcBorders>
              <w:top w:val="single" w:color="auto" w:sz="4" w:space="0"/>
              <w:bottom w:val="single" w:color="auto" w:sz="4" w:space="0"/>
            </w:tcBorders>
          </w:tcPr>
          <w:p w14:paraId="23F1D8CD">
            <w:pPr>
              <w:rPr>
                <w:sz w:val="2"/>
                <w:szCs w:val="2"/>
              </w:rPr>
            </w:pPr>
          </w:p>
        </w:tc>
        <w:tc>
          <w:tcPr>
            <w:tcW w:w="9495" w:type="dxa"/>
            <w:tcBorders>
              <w:top w:val="single" w:color="auto" w:sz="4" w:space="0"/>
            </w:tcBorders>
          </w:tcPr>
          <w:p w14:paraId="756E4043">
            <w:pPr>
              <w:pStyle w:val="9"/>
              <w:numPr>
                <w:ilvl w:val="0"/>
                <w:numId w:val="18"/>
              </w:numPr>
              <w:spacing w:before="1" w:line="276" w:lineRule="auto"/>
              <w:ind w:left="107" w:leftChars="0" w:right="97" w:firstLine="0" w:firstLine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грозовой</w:t>
            </w:r>
            <w:r>
              <w:rPr>
                <w:spacing w:val="-2"/>
                <w:sz w:val="24"/>
              </w:rPr>
              <w:t xml:space="preserve"> деятельности.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Возникновение шквалов.</w:t>
            </w:r>
            <w:r>
              <w:rPr>
                <w:spacing w:val="75"/>
                <w:sz w:val="24"/>
              </w:rPr>
              <w:t xml:space="preserve"> 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59EA364F">
            <w:pPr>
              <w:pStyle w:val="9"/>
              <w:spacing w:before="1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15B7D1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3243" w:type="dxa"/>
            <w:vMerge w:val="restart"/>
            <w:tcBorders>
              <w:top w:val="nil"/>
            </w:tcBorders>
          </w:tcPr>
          <w:p w14:paraId="65DC9A27">
            <w:pPr>
              <w:pStyle w:val="9"/>
              <w:ind w:left="0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en-US"/>
              </w:rPr>
              <w:t>II</w:t>
            </w:r>
            <w:r>
              <w:rPr>
                <w:rFonts w:hint="default"/>
                <w:sz w:val="24"/>
                <w:lang w:val="ru-RU"/>
              </w:rPr>
              <w:t xml:space="preserve"> полугодие </w:t>
            </w:r>
          </w:p>
        </w:tc>
        <w:tc>
          <w:tcPr>
            <w:tcW w:w="9505" w:type="dxa"/>
            <w:gridSpan w:val="2"/>
            <w:tcBorders>
              <w:bottom w:val="single" w:color="auto" w:sz="4" w:space="0"/>
            </w:tcBorders>
          </w:tcPr>
          <w:p w14:paraId="4913D6E3">
            <w:pPr>
              <w:pStyle w:val="9"/>
              <w:spacing w:line="276" w:lineRule="auto"/>
              <w:ind w:left="106" w:leftChars="0" w:right="100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69.</w:t>
            </w:r>
            <w:r>
              <w:rPr>
                <w:sz w:val="24"/>
              </w:rPr>
              <w:t xml:space="preserve"> Обледенение. Причины обледенения самолета.  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03729F04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2FDEE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" w:hRule="atLeast"/>
        </w:trPr>
        <w:tc>
          <w:tcPr>
            <w:tcW w:w="3243" w:type="dxa"/>
            <w:vMerge w:val="continue"/>
          </w:tcPr>
          <w:p w14:paraId="3368AAEC">
            <w:pPr>
              <w:pStyle w:val="9"/>
              <w:ind w:left="0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50330A">
            <w:pPr>
              <w:pStyle w:val="9"/>
              <w:numPr>
                <w:ilvl w:val="0"/>
                <w:numId w:val="0"/>
              </w:numPr>
              <w:spacing w:line="276" w:lineRule="auto"/>
              <w:ind w:left="107" w:leftChars="0" w:right="100" w:right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70.</w:t>
            </w:r>
            <w:r>
              <w:rPr>
                <w:sz w:val="24"/>
              </w:rPr>
              <w:t>Виды обледенения. Интенсивность обледенения.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59D6710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7EA74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 w:hRule="atLeast"/>
        </w:trPr>
        <w:tc>
          <w:tcPr>
            <w:tcW w:w="3243" w:type="dxa"/>
            <w:vMerge w:val="continue"/>
          </w:tcPr>
          <w:p w14:paraId="308158A0">
            <w:pPr>
              <w:pStyle w:val="9"/>
              <w:ind w:left="0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E8BECB2">
            <w:pPr>
              <w:pStyle w:val="9"/>
              <w:numPr>
                <w:ilvl w:val="0"/>
                <w:numId w:val="19"/>
              </w:numPr>
              <w:spacing w:line="276" w:lineRule="auto"/>
              <w:ind w:left="106" w:leftChars="0" w:right="10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Обледенение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фронтальных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облаках.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7448D8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65690D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3243" w:type="dxa"/>
            <w:vMerge w:val="continue"/>
          </w:tcPr>
          <w:p w14:paraId="6F9B6142">
            <w:pPr>
              <w:pStyle w:val="9"/>
              <w:ind w:left="0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7D958">
            <w:pPr>
              <w:pStyle w:val="9"/>
              <w:numPr>
                <w:ilvl w:val="0"/>
                <w:numId w:val="19"/>
              </w:numPr>
              <w:spacing w:line="276" w:lineRule="auto"/>
              <w:ind w:left="106" w:leftChars="0" w:right="100" w:firstLine="0" w:firstLine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Обледенение во внутримассовых облаках.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D04A62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1D1CB6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3243" w:type="dxa"/>
            <w:vMerge w:val="continue"/>
          </w:tcPr>
          <w:p w14:paraId="6CE41C0D">
            <w:pPr>
              <w:pStyle w:val="9"/>
              <w:ind w:left="0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</w:tcBorders>
          </w:tcPr>
          <w:p w14:paraId="163AFC2F">
            <w:pPr>
              <w:pStyle w:val="9"/>
              <w:numPr>
                <w:ilvl w:val="0"/>
                <w:numId w:val="19"/>
              </w:numPr>
              <w:spacing w:line="276" w:lineRule="auto"/>
              <w:ind w:left="106" w:leftChars="0" w:right="100" w:firstLine="0" w:firstLine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z w:val="24"/>
              </w:rPr>
              <w:t>Обледенение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rFonts w:hint="default"/>
                <w:spacing w:val="-1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пассивные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обледенением.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0C4A2774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37638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4C923ADF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bottom w:val="single" w:color="auto" w:sz="4" w:space="0"/>
            </w:tcBorders>
          </w:tcPr>
          <w:p w14:paraId="5383FA48">
            <w:pPr>
              <w:pStyle w:val="9"/>
              <w:tabs>
                <w:tab w:val="left" w:pos="592"/>
                <w:tab w:val="left" w:pos="2436"/>
                <w:tab w:val="left" w:pos="3738"/>
                <w:tab w:val="left" w:pos="4961"/>
                <w:tab w:val="left" w:pos="5445"/>
                <w:tab w:val="left" w:pos="6851"/>
              </w:tabs>
              <w:spacing w:line="275" w:lineRule="exact"/>
              <w:ind w:left="106" w:leftChars="0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 xml:space="preserve">74-75-76. </w:t>
            </w:r>
            <w:r>
              <w:rPr>
                <w:spacing w:val="-2"/>
                <w:sz w:val="24"/>
              </w:rPr>
              <w:t>Рекомендации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внешним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пилотам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  <w:r>
              <w:rPr>
                <w:rFonts w:hint="default"/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действиях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  <w:r>
              <w:rPr>
                <w:rFonts w:hint="default"/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непреднамеренных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попаданиях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погоды.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76DC0013">
            <w:pPr>
              <w:pStyle w:val="9"/>
              <w:spacing w:before="157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3</w:t>
            </w:r>
          </w:p>
        </w:tc>
      </w:tr>
      <w:tr w14:paraId="1E807C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243" w:type="dxa"/>
            <w:vMerge w:val="continue"/>
          </w:tcPr>
          <w:p w14:paraId="7FB75E38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</w:tcBorders>
          </w:tcPr>
          <w:p w14:paraId="51281FAB">
            <w:pPr>
              <w:pStyle w:val="9"/>
              <w:tabs>
                <w:tab w:val="left" w:pos="592"/>
                <w:tab w:val="left" w:pos="2436"/>
                <w:tab w:val="left" w:pos="3738"/>
                <w:tab w:val="left" w:pos="4961"/>
                <w:tab w:val="left" w:pos="5445"/>
                <w:tab w:val="left" w:pos="6851"/>
              </w:tabs>
              <w:spacing w:line="275" w:lineRule="exact"/>
              <w:ind w:left="106" w:leftChars="0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 xml:space="preserve">77-78. Действия пилотам при непреднамеренных попаданиях в зоны опасных явлений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571FE09F">
            <w:pPr>
              <w:pStyle w:val="9"/>
              <w:spacing w:before="157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5D7F8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3243" w:type="dxa"/>
            <w:vMerge w:val="restart"/>
          </w:tcPr>
          <w:p w14:paraId="4ACFD338">
            <w:pPr>
              <w:pStyle w:val="9"/>
              <w:ind w:left="0" w:leftChars="0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Т</w:t>
            </w:r>
            <w:r>
              <w:rPr>
                <w:b/>
                <w:sz w:val="24"/>
              </w:rPr>
              <w:t>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  <w:p w14:paraId="7447893F">
            <w:pPr>
              <w:pStyle w:val="9"/>
              <w:tabs>
                <w:tab w:val="left" w:pos="1571"/>
                <w:tab w:val="left" w:pos="2372"/>
              </w:tabs>
              <w:spacing w:before="41" w:line="278" w:lineRule="auto"/>
              <w:ind w:left="0" w:leftChars="0" w:right="9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Анализ</w:t>
            </w:r>
            <w:r>
              <w:rPr>
                <w:rFonts w:hint="default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rFonts w:hint="default"/>
                <w:b/>
                <w:spacing w:val="-10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оценка метеорологической</w:t>
            </w:r>
            <w:r>
              <w:rPr>
                <w:rFonts w:hint="default"/>
                <w:b/>
                <w:spacing w:val="-2"/>
                <w:sz w:val="24"/>
                <w:lang w:val="ru-RU"/>
              </w:rPr>
              <w:t xml:space="preserve"> о</w:t>
            </w:r>
            <w:r>
              <w:rPr>
                <w:b/>
                <w:spacing w:val="-2"/>
                <w:sz w:val="24"/>
              </w:rPr>
              <w:t>бстановки</w:t>
            </w:r>
            <w:r>
              <w:rPr>
                <w:rFonts w:hint="default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b/>
                <w:spacing w:val="-5"/>
                <w:sz w:val="24"/>
              </w:rPr>
              <w:t>по</w:t>
            </w:r>
          </w:p>
          <w:p w14:paraId="56A3FAE9">
            <w:pPr>
              <w:pStyle w:val="9"/>
              <w:spacing w:before="41"/>
              <w:ind w:left="0" w:leftChars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синоптическим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картам</w:t>
            </w:r>
          </w:p>
        </w:tc>
        <w:tc>
          <w:tcPr>
            <w:tcW w:w="9505" w:type="dxa"/>
            <w:gridSpan w:val="2"/>
          </w:tcPr>
          <w:p w14:paraId="6B7F6706">
            <w:pPr>
              <w:pStyle w:val="9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280" w:type="dxa"/>
            <w:gridSpan w:val="2"/>
          </w:tcPr>
          <w:p w14:paraId="16E47C88">
            <w:pPr>
              <w:pStyle w:val="9"/>
              <w:spacing w:line="275" w:lineRule="exact"/>
              <w:ind w:left="10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12</w:t>
            </w:r>
          </w:p>
        </w:tc>
      </w:tr>
      <w:tr w14:paraId="3D2E7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691E441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bottom w:val="single" w:color="auto" w:sz="4" w:space="0"/>
            </w:tcBorders>
          </w:tcPr>
          <w:p w14:paraId="05919058">
            <w:pPr>
              <w:pStyle w:val="9"/>
              <w:tabs>
                <w:tab w:val="left" w:pos="2554"/>
                <w:tab w:val="left" w:pos="2909"/>
                <w:tab w:val="left" w:pos="4734"/>
                <w:tab w:val="left" w:pos="5537"/>
                <w:tab w:val="left" w:pos="6415"/>
              </w:tabs>
              <w:spacing w:line="240" w:lineRule="auto"/>
              <w:ind w:left="103" w:left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pacing w:val="-2"/>
                <w:sz w:val="24"/>
                <w:lang w:val="ru-RU"/>
              </w:rPr>
              <w:t>79-80</w:t>
            </w:r>
            <w:r>
              <w:rPr>
                <w:spacing w:val="-2"/>
                <w:sz w:val="24"/>
              </w:rPr>
              <w:t>.Метеорологические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rFonts w:hint="default"/>
                <w:spacing w:val="-1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аэрологические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коды.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                            </w:t>
            </w:r>
            <w:r>
              <w:rPr>
                <w:spacing w:val="-2"/>
                <w:sz w:val="24"/>
              </w:rPr>
              <w:t>.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      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6DFA04CD">
            <w:pPr>
              <w:pStyle w:val="9"/>
              <w:spacing w:before="157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652FED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54D1583A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A138A2A">
            <w:pPr>
              <w:pStyle w:val="9"/>
              <w:numPr>
                <w:ilvl w:val="0"/>
                <w:numId w:val="20"/>
              </w:numPr>
              <w:tabs>
                <w:tab w:val="left" w:pos="2554"/>
                <w:tab w:val="left" w:pos="2909"/>
                <w:tab w:val="left" w:pos="4734"/>
                <w:tab w:val="left" w:pos="5537"/>
                <w:tab w:val="left" w:pos="6415"/>
              </w:tabs>
              <w:spacing w:line="240" w:lineRule="auto"/>
              <w:ind w:left="103" w:leftChars="0"/>
              <w:jc w:val="both"/>
              <w:rPr>
                <w:rFonts w:hint="default"/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</w:rPr>
              <w:t>Карты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погоды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CCBBDF3">
            <w:pPr>
              <w:pStyle w:val="9"/>
              <w:spacing w:before="157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</w:t>
            </w:r>
          </w:p>
        </w:tc>
      </w:tr>
      <w:tr w14:paraId="57083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7D5E3168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</w:tcBorders>
          </w:tcPr>
          <w:p w14:paraId="4FF8C290">
            <w:pPr>
              <w:pStyle w:val="9"/>
              <w:tabs>
                <w:tab w:val="left" w:pos="2554"/>
                <w:tab w:val="left" w:pos="2909"/>
                <w:tab w:val="left" w:pos="4734"/>
                <w:tab w:val="left" w:pos="5537"/>
                <w:tab w:val="left" w:pos="6415"/>
              </w:tabs>
              <w:spacing w:line="240" w:lineRule="auto"/>
              <w:ind w:left="103" w:leftChars="0"/>
              <w:jc w:val="both"/>
              <w:rPr>
                <w:rFonts w:hint="default"/>
                <w:spacing w:val="-2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 xml:space="preserve">82-83. </w:t>
            </w:r>
            <w:r>
              <w:rPr>
                <w:sz w:val="24"/>
              </w:rPr>
              <w:t>Метеорологическая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обстановки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погоды.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 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024425F5">
            <w:pPr>
              <w:pStyle w:val="9"/>
              <w:spacing w:before="157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0AD173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7AEBCC61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70BA211A">
            <w:pPr>
              <w:pStyle w:val="9"/>
              <w:numPr>
                <w:ilvl w:val="0"/>
                <w:numId w:val="21"/>
              </w:numPr>
              <w:spacing w:line="275" w:lineRule="exact"/>
              <w:ind w:left="107" w:leftChars="0" w:right="0" w:rightChars="0"/>
              <w:rPr>
                <w:rFonts w:ascii="Times New Roman" w:hAnsi="Times New Roman" w:eastAsia="Times New Roman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</w:pPr>
            <w:r>
              <w:rPr>
                <w:b/>
                <w:bCs w:val="0"/>
                <w:sz w:val="24"/>
                <w:highlight w:val="yellow"/>
              </w:rPr>
              <w:t>Практическое</w:t>
            </w:r>
            <w:r>
              <w:rPr>
                <w:b/>
                <w:bCs w:val="0"/>
                <w:spacing w:val="-7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занятие</w:t>
            </w:r>
            <w:r>
              <w:rPr>
                <w:b/>
                <w:bCs w:val="0"/>
                <w:spacing w:val="-4"/>
                <w:sz w:val="24"/>
                <w:highlight w:val="yellow"/>
              </w:rPr>
              <w:t xml:space="preserve"> </w:t>
            </w:r>
            <w:r>
              <w:rPr>
                <w:rFonts w:hint="default"/>
                <w:b/>
                <w:bCs w:val="0"/>
                <w:spacing w:val="-4"/>
                <w:sz w:val="24"/>
                <w:highlight w:val="yellow"/>
                <w:lang w:val="ru-RU"/>
              </w:rPr>
              <w:t>1</w:t>
            </w:r>
            <w:r>
              <w:rPr>
                <w:b/>
                <w:bCs w:val="0"/>
                <w:sz w:val="24"/>
                <w:highlight w:val="yellow"/>
              </w:rPr>
              <w:t>3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 xml:space="preserve"> 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. Расчёт взлётно - посадочных характеристик БВС с учетом метеорологических параметров 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BCD3D3C">
            <w:pPr>
              <w:pStyle w:val="9"/>
              <w:spacing w:line="275" w:lineRule="exact"/>
              <w:ind w:left="10" w:leftChars="0" w:right="0" w:rightChars="0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</w:pPr>
            <w:r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  <w:t>1</w:t>
            </w:r>
          </w:p>
        </w:tc>
      </w:tr>
      <w:tr w14:paraId="65509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 w:hRule="atLeast"/>
        </w:trPr>
        <w:tc>
          <w:tcPr>
            <w:tcW w:w="3243" w:type="dxa"/>
            <w:vMerge w:val="continue"/>
          </w:tcPr>
          <w:p w14:paraId="02D88CA6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62A35E4D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85-86.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10"/>
                <w:sz w:val="24"/>
                <w:highlight w:val="yellow"/>
              </w:rPr>
              <w:t>1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>4. Составление карты погоды, их содержание и назначение.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127243A">
            <w:pPr>
              <w:pStyle w:val="9"/>
              <w:spacing w:line="275" w:lineRule="exact"/>
              <w:ind w:left="10" w:leftChars="0" w:right="0" w:rightChars="0"/>
              <w:jc w:val="center"/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</w:pPr>
            <w:r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  <w:t>2</w:t>
            </w:r>
          </w:p>
        </w:tc>
      </w:tr>
      <w:tr w14:paraId="70DB7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3243" w:type="dxa"/>
            <w:vMerge w:val="continue"/>
          </w:tcPr>
          <w:p w14:paraId="5691CF3F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5DD4CDF9">
            <w:pPr>
              <w:pStyle w:val="9"/>
              <w:numPr>
                <w:ilvl w:val="0"/>
                <w:numId w:val="22"/>
              </w:numPr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</w:pP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10"/>
                <w:sz w:val="24"/>
                <w:highlight w:val="yellow"/>
              </w:rPr>
              <w:t>1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>5. Рассмотрение б</w:t>
            </w:r>
            <w:r>
              <w:rPr>
                <w:b/>
                <w:bCs w:val="0"/>
                <w:sz w:val="24"/>
                <w:highlight w:val="yellow"/>
              </w:rPr>
              <w:t>арически</w:t>
            </w:r>
            <w:r>
              <w:rPr>
                <w:b/>
                <w:bCs w:val="0"/>
                <w:sz w:val="24"/>
                <w:highlight w:val="yellow"/>
                <w:lang w:val="ru-RU"/>
              </w:rPr>
              <w:t>х</w:t>
            </w:r>
            <w:r>
              <w:rPr>
                <w:b/>
                <w:bCs w:val="0"/>
                <w:spacing w:val="58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систем.</w:t>
            </w:r>
            <w:r>
              <w:rPr>
                <w:b/>
                <w:bCs w:val="0"/>
                <w:spacing w:val="57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Барический</w:t>
            </w:r>
            <w:r>
              <w:rPr>
                <w:b/>
                <w:bCs w:val="0"/>
                <w:spacing w:val="60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закон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4"/>
                <w:sz w:val="24"/>
                <w:highlight w:val="yellow"/>
              </w:rPr>
              <w:t>ветра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7922F23B">
            <w:pPr>
              <w:pStyle w:val="9"/>
              <w:spacing w:line="275" w:lineRule="exact"/>
              <w:ind w:left="10" w:leftChars="0" w:right="0" w:rightChars="0"/>
              <w:jc w:val="center"/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</w:pPr>
            <w:r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  <w:t>1</w:t>
            </w:r>
          </w:p>
        </w:tc>
      </w:tr>
      <w:tr w14:paraId="5AD57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3243" w:type="dxa"/>
            <w:vMerge w:val="restart"/>
            <w:tcBorders>
              <w:top w:val="nil"/>
            </w:tcBorders>
          </w:tcPr>
          <w:p w14:paraId="4051B4D1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43E2FB63">
            <w:pPr>
              <w:pStyle w:val="9"/>
              <w:spacing w:line="275" w:lineRule="exact"/>
              <w:ind w:left="65" w:leftChars="0"/>
              <w:jc w:val="left"/>
              <w:rPr>
                <w:rFonts w:hint="default" w:ascii="Times New Roman" w:hAnsi="Times New Roman" w:eastAsia="Times New Roman" w:cs="Times New Roman"/>
                <w:b/>
                <w:bCs w:val="0"/>
                <w:w w:val="100"/>
                <w:sz w:val="24"/>
                <w:szCs w:val="22"/>
                <w:highlight w:val="yellow"/>
                <w:lang w:val="ru-RU" w:eastAsia="en-US" w:bidi="ar-SA"/>
              </w:rPr>
            </w:pPr>
            <w:r>
              <w:rPr>
                <w:rFonts w:hint="default"/>
                <w:b/>
                <w:bCs w:val="0"/>
                <w:spacing w:val="60"/>
                <w:w w:val="100"/>
                <w:sz w:val="24"/>
                <w:highlight w:val="yellow"/>
                <w:lang w:val="ru-RU"/>
              </w:rPr>
              <w:t>88-89.</w:t>
            </w:r>
            <w:r>
              <w:rPr>
                <w:b/>
                <w:bCs w:val="0"/>
                <w:w w:val="100"/>
                <w:sz w:val="24"/>
                <w:highlight w:val="yellow"/>
              </w:rPr>
              <w:t>Практическое</w:t>
            </w:r>
            <w:r>
              <w:rPr>
                <w:b/>
                <w:bCs w:val="0"/>
                <w:spacing w:val="55"/>
                <w:w w:val="100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w w:val="100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w w:val="100"/>
                <w:sz w:val="24"/>
                <w:highlight w:val="yellow"/>
                <w:lang w:val="ru-RU"/>
              </w:rPr>
              <w:t>16</w:t>
            </w:r>
            <w:r>
              <w:rPr>
                <w:rFonts w:hint="default"/>
                <w:b/>
                <w:bCs w:val="0"/>
                <w:spacing w:val="60"/>
                <w:w w:val="100"/>
                <w:sz w:val="24"/>
                <w:highlight w:val="yellow"/>
                <w:lang w:val="ru-RU"/>
              </w:rPr>
              <w:t>.Наблюдение в полете за опасными явлениями погоды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C02869F">
            <w:pPr>
              <w:pStyle w:val="9"/>
              <w:spacing w:before="157"/>
              <w:ind w:left="10" w:leftChars="0" w:right="0" w:rightChars="0"/>
              <w:jc w:val="center"/>
              <w:rPr>
                <w:rFonts w:hint="default" w:ascii="Times New Roman" w:hAnsi="Times New Roman" w:eastAsia="Times New Roman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</w:pPr>
            <w:r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  <w:t>2</w:t>
            </w:r>
          </w:p>
        </w:tc>
      </w:tr>
      <w:tr w14:paraId="21232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4671D96D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11881B8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6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60"/>
                <w:sz w:val="24"/>
                <w:highlight w:val="yellow"/>
                <w:lang w:val="ru-RU"/>
              </w:rPr>
              <w:t>90-91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10"/>
                <w:sz w:val="24"/>
                <w:highlight w:val="yellow"/>
              </w:rPr>
              <w:t>1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>7.  Рассмотрения комплексного анализа атмосферных процессов.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CEFDC8C">
            <w:pPr>
              <w:pStyle w:val="9"/>
              <w:spacing w:before="157"/>
              <w:ind w:left="10" w:leftChars="0" w:right="0" w:rightChars="0"/>
              <w:jc w:val="center"/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</w:pPr>
            <w:r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  <w:t>2</w:t>
            </w:r>
          </w:p>
        </w:tc>
      </w:tr>
      <w:tr w14:paraId="7D7F9E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0F91532C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36D74D7E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60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60"/>
                <w:sz w:val="24"/>
                <w:highlight w:val="yellow"/>
                <w:lang w:val="ru-RU"/>
              </w:rPr>
              <w:t>92.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10"/>
                <w:sz w:val="24"/>
                <w:highlight w:val="yellow"/>
              </w:rPr>
              <w:t>1</w:t>
            </w:r>
            <w:r>
              <w:rPr>
                <w:rFonts w:hint="default"/>
                <w:b/>
                <w:bCs w:val="0"/>
                <w:spacing w:val="-10"/>
                <w:sz w:val="24"/>
                <w:highlight w:val="yellow"/>
                <w:lang w:val="ru-RU"/>
              </w:rPr>
              <w:t xml:space="preserve">8. Определение оператором БВС метеоусловий при выполнений полета.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121D5BA3">
            <w:pPr>
              <w:pStyle w:val="9"/>
              <w:spacing w:before="157"/>
              <w:ind w:left="10" w:leftChars="0" w:right="0" w:rightChars="0"/>
              <w:jc w:val="center"/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</w:pPr>
            <w:r>
              <w:rPr>
                <w:rFonts w:hint="default" w:cs="Times New Roman"/>
                <w:b/>
                <w:bCs w:val="0"/>
                <w:sz w:val="24"/>
                <w:szCs w:val="22"/>
                <w:highlight w:val="yellow"/>
                <w:lang w:val="ru-RU" w:eastAsia="en-US" w:bidi="ar-SA"/>
              </w:rPr>
              <w:t>1</w:t>
            </w:r>
          </w:p>
        </w:tc>
      </w:tr>
      <w:tr w14:paraId="7AC84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243" w:type="dxa"/>
            <w:vMerge w:val="restart"/>
          </w:tcPr>
          <w:p w14:paraId="4C8DED0C">
            <w:pPr>
              <w:pStyle w:val="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  <w:p w14:paraId="6B22B86B">
            <w:pPr>
              <w:pStyle w:val="9"/>
              <w:spacing w:before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Метеорологическое</w:t>
            </w:r>
          </w:p>
          <w:p w14:paraId="3675C702">
            <w:pPr>
              <w:pStyle w:val="9"/>
              <w:tabs>
                <w:tab w:val="left" w:pos="1779"/>
                <w:tab w:val="left" w:pos="2995"/>
              </w:tabs>
              <w:spacing w:before="40" w:line="276" w:lineRule="auto"/>
              <w:ind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обеспечение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полетов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перелетов</w:t>
            </w:r>
          </w:p>
        </w:tc>
        <w:tc>
          <w:tcPr>
            <w:tcW w:w="9505" w:type="dxa"/>
            <w:gridSpan w:val="2"/>
          </w:tcPr>
          <w:p w14:paraId="53ADC79B">
            <w:pPr>
              <w:pStyle w:val="9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280" w:type="dxa"/>
            <w:gridSpan w:val="2"/>
          </w:tcPr>
          <w:p w14:paraId="22EE3F6F">
            <w:pPr>
              <w:pStyle w:val="9"/>
              <w:spacing w:line="275" w:lineRule="exact"/>
              <w:ind w:left="10"/>
              <w:jc w:val="center"/>
              <w:rPr>
                <w:b/>
                <w:sz w:val="24"/>
              </w:rPr>
            </w:pPr>
          </w:p>
        </w:tc>
      </w:tr>
      <w:tr w14:paraId="5AC3F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7AF62B70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bottom w:val="single" w:color="auto" w:sz="4" w:space="0"/>
            </w:tcBorders>
          </w:tcPr>
          <w:p w14:paraId="0E1A07A8">
            <w:pPr>
              <w:pStyle w:val="9"/>
              <w:spacing w:line="276" w:lineRule="auto"/>
              <w:ind w:right="101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93-94.</w:t>
            </w:r>
            <w:r>
              <w:rPr>
                <w:sz w:val="24"/>
              </w:rPr>
              <w:t xml:space="preserve">Задачи  метеорологического обеспечения полетов и </w:t>
            </w:r>
            <w:r>
              <w:rPr>
                <w:spacing w:val="-2"/>
                <w:sz w:val="24"/>
              </w:rPr>
              <w:t>перелетов.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022B302D">
            <w:pPr>
              <w:pStyle w:val="9"/>
              <w:ind w:left="0" w:leftChars="0" w:firstLine="0" w:firstLineChars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36343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135AE2CF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4293FAA">
            <w:pPr>
              <w:pStyle w:val="9"/>
              <w:spacing w:line="276" w:lineRule="auto"/>
              <w:ind w:right="101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95-96.</w:t>
            </w:r>
            <w:r>
              <w:rPr>
                <w:sz w:val="24"/>
                <w:lang w:val="ru-RU"/>
              </w:rPr>
              <w:t>Организация</w:t>
            </w:r>
            <w:r>
              <w:rPr>
                <w:rFonts w:hint="default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метеорологического обеспечения полетов и </w:t>
            </w:r>
            <w:r>
              <w:rPr>
                <w:spacing w:val="-2"/>
                <w:sz w:val="24"/>
              </w:rPr>
              <w:t>перелетов.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5B4A0A">
            <w:pPr>
              <w:pStyle w:val="9"/>
              <w:ind w:left="0" w:leftChars="0" w:firstLine="0" w:firstLineChars="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04282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248D071D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CE13E6">
            <w:pPr>
              <w:pStyle w:val="9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97-98.</w:t>
            </w:r>
            <w:r>
              <w:rPr>
                <w:sz w:val="24"/>
              </w:rPr>
              <w:t xml:space="preserve">Радиолокационная разведка погоды.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18E8CA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44439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3DA5E2A9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64CB92">
            <w:pPr>
              <w:pStyle w:val="9"/>
              <w:spacing w:line="276" w:lineRule="auto"/>
              <w:ind w:right="98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 xml:space="preserve">99-100. </w:t>
            </w:r>
            <w:r>
              <w:rPr>
                <w:sz w:val="24"/>
              </w:rPr>
              <w:t>Воздушная разведка погоды.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79EE7BE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414CB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219CF636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6B8C7A5">
            <w:pPr>
              <w:pStyle w:val="9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ru-RU"/>
              </w:rPr>
              <w:t>101-102-103.</w:t>
            </w:r>
            <w:r>
              <w:rPr>
                <w:sz w:val="24"/>
              </w:rPr>
              <w:t xml:space="preserve">Организация оповещения и предупреждения об опасных явлениях погоды.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9B2590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3</w:t>
            </w:r>
          </w:p>
        </w:tc>
      </w:tr>
      <w:tr w14:paraId="70982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68E06639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EE5E1F2">
            <w:pPr>
              <w:pStyle w:val="9"/>
              <w:spacing w:line="276" w:lineRule="auto"/>
              <w:ind w:right="98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 xml:space="preserve">104-105. </w:t>
            </w:r>
            <w:r>
              <w:rPr>
                <w:sz w:val="24"/>
              </w:rPr>
              <w:t>Порядок метеорологического обеспечения полетов и перелетов.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3EAAFE4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77849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14A9CA5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BE91D27">
            <w:pPr>
              <w:pStyle w:val="9"/>
              <w:spacing w:line="276" w:lineRule="auto"/>
              <w:ind w:right="98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106-107.</w:t>
            </w:r>
            <w:r>
              <w:rPr>
                <w:sz w:val="24"/>
                <w:lang w:val="ru-RU"/>
              </w:rPr>
              <w:t>Учёт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авиационно-климатических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базирования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5"/>
                <w:sz w:val="24"/>
                <w:lang w:val="ru-RU"/>
              </w:rPr>
              <w:t>ВС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F22453C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6960F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3243" w:type="dxa"/>
            <w:vMerge w:val="continue"/>
            <w:tcBorders>
              <w:top w:val="nil"/>
            </w:tcBorders>
          </w:tcPr>
          <w:p w14:paraId="6EB70393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</w:tcBorders>
          </w:tcPr>
          <w:p w14:paraId="2E2DC7CF">
            <w:pPr>
              <w:pStyle w:val="9"/>
              <w:spacing w:line="276" w:lineRule="auto"/>
              <w:ind w:left="0" w:leftChars="0" w:right="98" w:firstLine="0" w:firstLineChars="0"/>
              <w:jc w:val="both"/>
              <w:rPr>
                <w:rFonts w:hint="default"/>
                <w:sz w:val="24"/>
                <w:lang w:val="ru-RU"/>
              </w:rPr>
            </w:pPr>
            <w:r>
              <w:rPr>
                <w:spacing w:val="-1"/>
                <w:sz w:val="24"/>
              </w:rPr>
              <w:t xml:space="preserve"> </w:t>
            </w:r>
            <w:r>
              <w:rPr>
                <w:rFonts w:hint="default"/>
                <w:sz w:val="24"/>
                <w:lang w:val="ru-RU"/>
              </w:rPr>
              <w:t xml:space="preserve">108-109. </w:t>
            </w:r>
            <w:r>
              <w:rPr>
                <w:sz w:val="24"/>
                <w:lang w:val="ru-RU"/>
              </w:rPr>
              <w:t>Учёт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авиационно-климатических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района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полетов</w:t>
            </w:r>
            <w:r>
              <w:rPr>
                <w:rFonts w:hint="default"/>
                <w:spacing w:val="-2"/>
                <w:sz w:val="24"/>
                <w:lang w:val="ru-RU"/>
              </w:rPr>
              <w:t xml:space="preserve"> ВС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69A68CDF">
            <w:pPr>
              <w:pStyle w:val="9"/>
              <w:ind w:left="10"/>
              <w:jc w:val="center"/>
              <w:rPr>
                <w:rFonts w:hint="default"/>
                <w:sz w:val="24"/>
                <w:lang w:val="ru-RU"/>
              </w:rPr>
            </w:pPr>
            <w:r>
              <w:rPr>
                <w:rFonts w:hint="default"/>
                <w:sz w:val="24"/>
                <w:lang w:val="ru-RU"/>
              </w:rPr>
              <w:t>2</w:t>
            </w:r>
          </w:p>
        </w:tc>
      </w:tr>
      <w:tr w14:paraId="307FA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3243" w:type="dxa"/>
            <w:vMerge w:val="continue"/>
            <w:tcBorders>
              <w:top w:val="nil"/>
              <w:bottom w:val="nil"/>
            </w:tcBorders>
          </w:tcPr>
          <w:p w14:paraId="57E83182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bottom w:val="single" w:color="auto" w:sz="4" w:space="0"/>
            </w:tcBorders>
          </w:tcPr>
          <w:p w14:paraId="0D7B2290">
            <w:pPr>
              <w:pStyle w:val="9"/>
              <w:spacing w:line="275" w:lineRule="exact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bCs w:val="0"/>
                <w:spacing w:val="-6"/>
                <w:sz w:val="24"/>
                <w:highlight w:val="yellow"/>
                <w:lang w:val="ru-RU"/>
              </w:rPr>
              <w:t xml:space="preserve">110-111. </w:t>
            </w:r>
            <w:r>
              <w:rPr>
                <w:b/>
                <w:bCs w:val="0"/>
                <w:sz w:val="24"/>
                <w:highlight w:val="yellow"/>
              </w:rPr>
              <w:t>Практическое</w:t>
            </w:r>
            <w:r>
              <w:rPr>
                <w:b/>
                <w:bCs w:val="0"/>
                <w:spacing w:val="-12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занятие</w:t>
            </w:r>
            <w:r>
              <w:rPr>
                <w:b/>
                <w:bCs w:val="0"/>
                <w:spacing w:val="-9"/>
                <w:sz w:val="24"/>
                <w:highlight w:val="yellow"/>
              </w:rPr>
              <w:t xml:space="preserve"> </w:t>
            </w:r>
            <w:r>
              <w:rPr>
                <w:rFonts w:hint="default"/>
                <w:b/>
                <w:bCs w:val="0"/>
                <w:sz w:val="24"/>
                <w:highlight w:val="yellow"/>
                <w:lang w:val="ru-RU"/>
              </w:rPr>
              <w:t>19</w:t>
            </w:r>
            <w:r>
              <w:rPr>
                <w:rFonts w:hint="default"/>
                <w:b/>
                <w:bCs w:val="0"/>
                <w:spacing w:val="-6"/>
                <w:sz w:val="24"/>
                <w:highlight w:val="yellow"/>
                <w:lang w:val="ru-RU"/>
              </w:rPr>
              <w:t>.</w:t>
            </w:r>
            <w:r>
              <w:rPr>
                <w:b/>
                <w:bCs w:val="0"/>
                <w:sz w:val="24"/>
                <w:highlight w:val="yellow"/>
              </w:rPr>
              <w:t>Использование</w:t>
            </w:r>
            <w:r>
              <w:rPr>
                <w:b/>
                <w:bCs w:val="0"/>
                <w:spacing w:val="-9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аэрологической</w:t>
            </w:r>
            <w:r>
              <w:rPr>
                <w:b/>
                <w:bCs w:val="0"/>
                <w:spacing w:val="-7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диаграммы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для</w:t>
            </w:r>
            <w:r>
              <w:rPr>
                <w:b/>
                <w:bCs w:val="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оценки</w:t>
            </w:r>
            <w:r>
              <w:rPr>
                <w:b/>
                <w:bCs w:val="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bCs w:val="0"/>
                <w:sz w:val="24"/>
                <w:highlight w:val="yellow"/>
              </w:rPr>
              <w:t>устойчивости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 xml:space="preserve"> атмосферы.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</w:p>
        </w:tc>
        <w:tc>
          <w:tcPr>
            <w:tcW w:w="2280" w:type="dxa"/>
            <w:gridSpan w:val="2"/>
            <w:tcBorders>
              <w:bottom w:val="single" w:color="auto" w:sz="4" w:space="0"/>
            </w:tcBorders>
          </w:tcPr>
          <w:p w14:paraId="383CB31E">
            <w:pPr>
              <w:pStyle w:val="9"/>
              <w:spacing w:before="157"/>
              <w:ind w:left="10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</w:tr>
      <w:tr w14:paraId="685CD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3243" w:type="dxa"/>
            <w:vMerge w:val="continue"/>
          </w:tcPr>
          <w:p w14:paraId="56A44FA6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320410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6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6"/>
                <w:sz w:val="24"/>
                <w:highlight w:val="yellow"/>
                <w:lang w:val="ru-RU"/>
              </w:rPr>
              <w:t xml:space="preserve">112-113.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20. Анализ влияния температуры на продолжительность полётов по трассе и расход топлива.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DB5AFC">
            <w:pPr>
              <w:pStyle w:val="9"/>
              <w:spacing w:before="157"/>
              <w:ind w:left="10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</w:tr>
      <w:tr w14:paraId="636CE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3243" w:type="dxa"/>
            <w:vMerge w:val="continue"/>
            <w:tcBorders>
              <w:bottom w:val="single" w:color="auto" w:sz="4" w:space="0"/>
            </w:tcBorders>
          </w:tcPr>
          <w:p w14:paraId="6476A5D4">
            <w:pPr>
              <w:rPr>
                <w:sz w:val="2"/>
                <w:szCs w:val="2"/>
              </w:rPr>
            </w:pPr>
          </w:p>
        </w:tc>
        <w:tc>
          <w:tcPr>
            <w:tcW w:w="950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8FA378">
            <w:pPr>
              <w:pStyle w:val="9"/>
              <w:tabs>
                <w:tab w:val="left" w:pos="1978"/>
                <w:tab w:val="left" w:pos="3148"/>
                <w:tab w:val="left" w:pos="3595"/>
                <w:tab w:val="left" w:pos="5264"/>
                <w:tab w:val="left" w:pos="5717"/>
              </w:tabs>
              <w:spacing w:line="275" w:lineRule="exact"/>
              <w:ind w:left="106" w:leftChars="0"/>
              <w:rPr>
                <w:rFonts w:hint="default"/>
                <w:b/>
                <w:bCs w:val="0"/>
                <w:spacing w:val="-6"/>
                <w:sz w:val="24"/>
                <w:highlight w:val="yellow"/>
                <w:lang w:val="ru-RU"/>
              </w:rPr>
            </w:pPr>
            <w:r>
              <w:rPr>
                <w:rFonts w:hint="default"/>
                <w:b/>
                <w:bCs w:val="0"/>
                <w:spacing w:val="-6"/>
                <w:sz w:val="24"/>
                <w:highlight w:val="yellow"/>
                <w:lang w:val="ru-RU"/>
              </w:rPr>
              <w:t>114.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Практическое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</w:t>
            </w:r>
            <w:r>
              <w:rPr>
                <w:b/>
                <w:bCs w:val="0"/>
                <w:spacing w:val="-2"/>
                <w:sz w:val="24"/>
                <w:highlight w:val="yellow"/>
              </w:rPr>
              <w:t>занятие</w:t>
            </w:r>
            <w:r>
              <w:rPr>
                <w:rFonts w:hint="default"/>
                <w:b/>
                <w:bCs w:val="0"/>
                <w:spacing w:val="-2"/>
                <w:sz w:val="24"/>
                <w:highlight w:val="yellow"/>
                <w:lang w:val="ru-RU"/>
              </w:rPr>
              <w:t xml:space="preserve"> 21. Анализ возникновения и развития циклона. 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</w:tcBorders>
          </w:tcPr>
          <w:p w14:paraId="0DD72CAD">
            <w:pPr>
              <w:pStyle w:val="9"/>
              <w:spacing w:before="157"/>
              <w:ind w:left="10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1</w:t>
            </w:r>
          </w:p>
        </w:tc>
      </w:tr>
    </w:tbl>
    <w:p w14:paraId="110A5E60">
      <w:pPr>
        <w:pStyle w:val="9"/>
        <w:spacing w:after="0"/>
        <w:rPr>
          <w:sz w:val="24"/>
        </w:rPr>
        <w:sectPr>
          <w:footerReference r:id="rId8" w:type="default"/>
          <w:pgSz w:w="16840" w:h="11910" w:orient="landscape"/>
          <w:pgMar w:top="1060" w:right="850" w:bottom="886" w:left="850" w:header="835" w:footer="0" w:gutter="0"/>
          <w:cols w:space="720" w:num="1"/>
        </w:sectPr>
      </w:pPr>
    </w:p>
    <w:tbl>
      <w:tblPr>
        <w:tblStyle w:val="3"/>
        <w:tblW w:w="15048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8"/>
        <w:gridCol w:w="2320"/>
      </w:tblGrid>
      <w:tr w14:paraId="5D6C5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2728" w:type="dxa"/>
          </w:tcPr>
          <w:p w14:paraId="2F65413C">
            <w:pPr>
              <w:pStyle w:val="9"/>
              <w:spacing w:line="275" w:lineRule="exact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 xml:space="preserve">115-116. </w:t>
            </w: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  <w:r>
              <w:rPr>
                <w:rFonts w:hint="default"/>
                <w:b/>
                <w:spacing w:val="-2"/>
                <w:sz w:val="24"/>
                <w:lang w:val="ru-RU"/>
              </w:rPr>
              <w:t xml:space="preserve"> в форме дифференцированного зачёта </w:t>
            </w:r>
          </w:p>
        </w:tc>
        <w:tc>
          <w:tcPr>
            <w:tcW w:w="2320" w:type="dxa"/>
          </w:tcPr>
          <w:p w14:paraId="6724AC9C">
            <w:pPr>
              <w:pStyle w:val="9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2</w:t>
            </w:r>
          </w:p>
        </w:tc>
      </w:tr>
      <w:tr w14:paraId="422100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728" w:type="dxa"/>
          </w:tcPr>
          <w:p w14:paraId="7C11433E">
            <w:pPr>
              <w:pStyle w:val="9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2320" w:type="dxa"/>
          </w:tcPr>
          <w:p w14:paraId="51E2AC3B">
            <w:pPr>
              <w:pStyle w:val="9"/>
              <w:spacing w:line="275" w:lineRule="exact"/>
              <w:ind w:left="10"/>
              <w:jc w:val="center"/>
              <w:rPr>
                <w:rFonts w:hint="default"/>
                <w:b/>
                <w:sz w:val="24"/>
                <w:lang w:val="ru-RU"/>
              </w:rPr>
            </w:pPr>
            <w:r>
              <w:rPr>
                <w:rFonts w:hint="default"/>
                <w:b/>
                <w:sz w:val="24"/>
                <w:lang w:val="ru-RU"/>
              </w:rPr>
              <w:t>116</w:t>
            </w:r>
          </w:p>
        </w:tc>
      </w:tr>
    </w:tbl>
    <w:p w14:paraId="75798D3C">
      <w:pPr>
        <w:pStyle w:val="9"/>
        <w:spacing w:after="0"/>
        <w:rPr>
          <w:sz w:val="24"/>
        </w:rPr>
        <w:sectPr>
          <w:footerReference r:id="rId9" w:type="default"/>
          <w:type w:val="continuous"/>
          <w:pgSz w:w="16840" w:h="11910" w:orient="landscape"/>
          <w:pgMar w:top="1060" w:right="850" w:bottom="280" w:left="850" w:header="835" w:footer="0" w:gutter="0"/>
          <w:cols w:space="720" w:num="1"/>
        </w:sectPr>
      </w:pPr>
    </w:p>
    <w:p w14:paraId="2137B484">
      <w:pPr>
        <w:pStyle w:val="8"/>
        <w:numPr>
          <w:ilvl w:val="0"/>
          <w:numId w:val="1"/>
        </w:numPr>
        <w:tabs>
          <w:tab w:val="left" w:pos="815"/>
        </w:tabs>
        <w:spacing w:before="52" w:after="0" w:line="240" w:lineRule="auto"/>
        <w:ind w:left="815" w:right="0" w:hanging="240"/>
        <w:jc w:val="left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764614D3">
      <w:pPr>
        <w:pStyle w:val="8"/>
        <w:numPr>
          <w:ilvl w:val="0"/>
          <w:numId w:val="0"/>
        </w:numPr>
        <w:tabs>
          <w:tab w:val="left" w:pos="1310"/>
        </w:tabs>
        <w:spacing w:before="41" w:after="0" w:line="240" w:lineRule="auto"/>
        <w:ind w:left="710" w:leftChars="0" w:right="0" w:rightChars="0"/>
        <w:jc w:val="both"/>
        <w:rPr>
          <w:b/>
          <w:sz w:val="24"/>
        </w:rPr>
      </w:pPr>
      <w:r>
        <w:rPr>
          <w:rFonts w:hint="default"/>
          <w:b/>
          <w:sz w:val="24"/>
          <w:lang w:val="ru-RU"/>
        </w:rPr>
        <w:t>3.1.</w:t>
      </w: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14:paraId="2AC6443E">
      <w:pPr>
        <w:pStyle w:val="8"/>
        <w:numPr>
          <w:ilvl w:val="0"/>
          <w:numId w:val="23"/>
        </w:numPr>
        <w:tabs>
          <w:tab w:val="left" w:pos="994"/>
        </w:tabs>
        <w:spacing w:before="41" w:after="0" w:line="276" w:lineRule="auto"/>
        <w:ind w:left="2" w:right="276" w:firstLine="707"/>
        <w:jc w:val="both"/>
        <w:rPr>
          <w:sz w:val="24"/>
        </w:rPr>
      </w:pPr>
      <w:r>
        <w:rPr>
          <w:sz w:val="24"/>
        </w:rPr>
        <w:t>Воздушный кодекс Российской Федерации от 19 марта 1997 г. N 60-ФЗ: [Принят Государственной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Думой</w:t>
      </w:r>
      <w:r>
        <w:rPr>
          <w:spacing w:val="-13"/>
          <w:sz w:val="24"/>
        </w:rPr>
        <w:t xml:space="preserve"> </w:t>
      </w:r>
      <w:r>
        <w:rPr>
          <w:sz w:val="24"/>
        </w:rPr>
        <w:t>19</w:t>
      </w:r>
      <w:r>
        <w:rPr>
          <w:spacing w:val="-13"/>
          <w:sz w:val="24"/>
        </w:rPr>
        <w:t xml:space="preserve"> </w:t>
      </w:r>
      <w:r>
        <w:rPr>
          <w:sz w:val="24"/>
        </w:rPr>
        <w:t>февраля</w:t>
      </w:r>
      <w:r>
        <w:rPr>
          <w:spacing w:val="-13"/>
          <w:sz w:val="24"/>
        </w:rPr>
        <w:t xml:space="preserve"> </w:t>
      </w:r>
      <w:r>
        <w:rPr>
          <w:sz w:val="24"/>
        </w:rPr>
        <w:t>1997</w:t>
      </w:r>
      <w:r>
        <w:rPr>
          <w:spacing w:val="-13"/>
          <w:sz w:val="24"/>
        </w:rPr>
        <w:t xml:space="preserve"> </w:t>
      </w:r>
      <w:r>
        <w:rPr>
          <w:sz w:val="24"/>
        </w:rPr>
        <w:t>года].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34"/>
          <w:sz w:val="24"/>
        </w:rPr>
        <w:t xml:space="preserve"> </w:t>
      </w:r>
      <w:r>
        <w:rPr>
          <w:sz w:val="24"/>
        </w:rPr>
        <w:t>URL:</w:t>
      </w:r>
      <w:r>
        <w:rPr>
          <w:spacing w:val="-13"/>
          <w:sz w:val="24"/>
        </w:rPr>
        <w:t xml:space="preserve"> </w:t>
      </w:r>
      <w:r>
        <w:fldChar w:fldCharType="begin"/>
      </w:r>
      <w:r>
        <w:instrText xml:space="preserve"> HYPERLINK "https://internet.garant.ru/%23/basesearch/" \h </w:instrText>
      </w:r>
      <w:r>
        <w:fldChar w:fldCharType="separate"/>
      </w:r>
      <w:r>
        <w:rPr>
          <w:sz w:val="24"/>
          <w:u w:val="single"/>
        </w:rPr>
        <w:t>https://internet.garant.ru/#/basesearch/</w:t>
      </w:r>
      <w:r>
        <w:rPr>
          <w:sz w:val="24"/>
          <w:u w:val="single"/>
        </w:rPr>
        <w:fldChar w:fldCharType="end"/>
      </w:r>
      <w:r>
        <w:rPr>
          <w:sz w:val="24"/>
        </w:rPr>
        <w:t xml:space="preserve"> Воздушный кодекс Российской Федерации от 19 марта 1997 г. N 60—ФЗ</w:t>
      </w:r>
      <w:r>
        <w:rPr>
          <w:spacing w:val="40"/>
          <w:sz w:val="24"/>
        </w:rPr>
        <w:t xml:space="preserve"> </w:t>
      </w:r>
      <w:r>
        <w:rPr>
          <w:sz w:val="24"/>
        </w:rPr>
        <w:t>ВК РФ /all:2. - Режим доступа : для авториз. пользователей. – Текст: электронный.</w:t>
      </w:r>
    </w:p>
    <w:p w14:paraId="7FA230BC">
      <w:pPr>
        <w:pStyle w:val="8"/>
        <w:numPr>
          <w:ilvl w:val="0"/>
          <w:numId w:val="24"/>
        </w:numPr>
        <w:tabs>
          <w:tab w:val="left" w:pos="994"/>
          <w:tab w:val="left" w:pos="9294"/>
        </w:tabs>
        <w:spacing w:before="0" w:after="0" w:line="276" w:lineRule="auto"/>
        <w:ind w:left="2" w:right="277" w:firstLine="707"/>
        <w:jc w:val="both"/>
        <w:rPr>
          <w:sz w:val="24"/>
        </w:rPr>
      </w:pPr>
      <w:r>
        <w:rPr>
          <w:sz w:val="24"/>
        </w:rPr>
        <w:t>Федеральные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авиационные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правила"Предоставление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метеорологической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 ациидля обеспечения полетов воздушных судов"</w:t>
      </w:r>
      <w:r>
        <w:rPr>
          <w:sz w:val="24"/>
        </w:rPr>
        <w:tab/>
      </w:r>
      <w:r>
        <w:rPr>
          <w:spacing w:val="-10"/>
          <w:sz w:val="24"/>
        </w:rPr>
        <w:t xml:space="preserve">: </w:t>
      </w:r>
      <w:r>
        <w:rPr>
          <w:sz w:val="24"/>
        </w:rPr>
        <w:t>Утв.</w:t>
      </w:r>
      <w:r>
        <w:rPr>
          <w:spacing w:val="-2"/>
          <w:sz w:val="24"/>
        </w:rPr>
        <w:t xml:space="preserve"> </w:t>
      </w:r>
      <w:r>
        <w:fldChar w:fldCharType="begin"/>
      </w:r>
      <w:r>
        <w:instrText xml:space="preserve"> HYPERLINK "https://internet.garant.ru/%23/document/70747808/entry/0" \h </w:instrText>
      </w:r>
      <w:r>
        <w:fldChar w:fldCharType="separate"/>
      </w:r>
      <w:r>
        <w:rPr>
          <w:sz w:val="24"/>
          <w:u w:val="single"/>
        </w:rPr>
        <w:t>приказом</w:t>
      </w:r>
      <w:r>
        <w:rPr>
          <w:sz w:val="24"/>
          <w:u w:val="single"/>
        </w:rPr>
        <w:fldChar w:fldCharType="end"/>
      </w:r>
      <w:r>
        <w:rPr>
          <w:spacing w:val="-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  <w:r>
        <w:rPr>
          <w:spacing w:val="40"/>
          <w:sz w:val="24"/>
        </w:rPr>
        <w:t xml:space="preserve"> </w:t>
      </w:r>
      <w:r>
        <w:rPr>
          <w:sz w:val="24"/>
        </w:rPr>
        <w:t>от 3марта</w:t>
      </w:r>
      <w:r>
        <w:rPr>
          <w:spacing w:val="-2"/>
          <w:sz w:val="24"/>
        </w:rPr>
        <w:t xml:space="preserve"> </w:t>
      </w:r>
      <w:r>
        <w:rPr>
          <w:sz w:val="24"/>
        </w:rPr>
        <w:t>2014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40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60]</w:t>
      </w:r>
      <w:r>
        <w:rPr>
          <w:spacing w:val="40"/>
          <w:sz w:val="24"/>
        </w:rPr>
        <w:t xml:space="preserve"> </w:t>
      </w:r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URL: https://internet.garant.ru/#/basesearch/от 3 марта 2014 г. N 60 г. "Об утверждении Федеральных авиационных правил "Предоставление метеорологической информации для обеспечения полетов воздушных судов""/all:4. - Режим доступа: для авториз. пользователей. – Текст: электронный.</w:t>
      </w:r>
    </w:p>
    <w:p w14:paraId="6A207AD2">
      <w:pPr>
        <w:pStyle w:val="8"/>
        <w:numPr>
          <w:ilvl w:val="0"/>
          <w:numId w:val="24"/>
        </w:numPr>
        <w:tabs>
          <w:tab w:val="left" w:pos="994"/>
        </w:tabs>
        <w:spacing w:before="1" w:after="0" w:line="276" w:lineRule="auto"/>
        <w:ind w:left="2" w:right="279" w:firstLine="707"/>
        <w:jc w:val="both"/>
        <w:rPr>
          <w:sz w:val="24"/>
        </w:rPr>
      </w:pPr>
      <w:r>
        <w:rPr>
          <w:sz w:val="24"/>
        </w:rPr>
        <w:t>Инструктивный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кодам</w:t>
      </w:r>
      <w:r>
        <w:rPr>
          <w:spacing w:val="40"/>
          <w:sz w:val="24"/>
        </w:rPr>
        <w:t xml:space="preserve"> </w:t>
      </w:r>
      <w:r>
        <w:rPr>
          <w:sz w:val="24"/>
        </w:rPr>
        <w:t>METAR,</w:t>
      </w:r>
      <w:r>
        <w:rPr>
          <w:spacing w:val="40"/>
          <w:sz w:val="24"/>
        </w:rPr>
        <w:t xml:space="preserve"> </w:t>
      </w:r>
      <w:r>
        <w:rPr>
          <w:sz w:val="24"/>
        </w:rPr>
        <w:t>SPECI,</w:t>
      </w:r>
      <w:r>
        <w:rPr>
          <w:spacing w:val="40"/>
          <w:sz w:val="24"/>
        </w:rPr>
        <w:t xml:space="preserve"> </w:t>
      </w:r>
      <w:r>
        <w:rPr>
          <w:sz w:val="24"/>
        </w:rPr>
        <w:t>TAF</w:t>
      </w:r>
      <w:r>
        <w:rPr>
          <w:spacing w:val="40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[Утвержден </w:t>
      </w:r>
      <w:r>
        <w:fldChar w:fldCharType="begin"/>
      </w:r>
      <w:r>
        <w:instrText xml:space="preserve"> HYPERLINK "https://internet.garant.ru/%23/document/72664922/entry/0" \h </w:instrText>
      </w:r>
      <w:r>
        <w:fldChar w:fldCharType="separate"/>
      </w:r>
      <w:r>
        <w:rPr>
          <w:sz w:val="24"/>
          <w:u w:val="single"/>
        </w:rPr>
        <w:t>приказом</w:t>
      </w:r>
      <w:r>
        <w:rPr>
          <w:sz w:val="24"/>
          <w:u w:val="single"/>
        </w:rPr>
        <w:fldChar w:fldCharType="end"/>
      </w:r>
      <w:r>
        <w:rPr>
          <w:spacing w:val="-4"/>
          <w:sz w:val="24"/>
        </w:rPr>
        <w:t xml:space="preserve"> </w:t>
      </w:r>
      <w:r>
        <w:rPr>
          <w:sz w:val="24"/>
        </w:rPr>
        <w:t>Росгидромета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05.03.2015 г.</w:t>
      </w:r>
      <w:r>
        <w:rPr>
          <w:spacing w:val="40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115]</w:t>
      </w:r>
      <w:r>
        <w:rPr>
          <w:spacing w:val="40"/>
          <w:sz w:val="24"/>
        </w:rPr>
        <w:t xml:space="preserve"> </w:t>
      </w:r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URL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: </w:t>
      </w:r>
      <w:r>
        <w:rPr>
          <w:sz w:val="24"/>
          <w:u w:val="single"/>
        </w:rPr>
        <w:t>https://internet.garant.ru/#/basesearch/международные метеорологические авиационные</w:t>
      </w:r>
      <w:r>
        <w:rPr>
          <w:sz w:val="24"/>
        </w:rPr>
        <w:t xml:space="preserve"> </w:t>
      </w:r>
      <w:r>
        <w:rPr>
          <w:sz w:val="24"/>
          <w:u w:val="single"/>
        </w:rPr>
        <w:t>коды/all:1</w:t>
      </w:r>
      <w:r>
        <w:rPr>
          <w:sz w:val="24"/>
        </w:rPr>
        <w:t xml:space="preserve"> (дата обращения: 05.07.2020). - Режим доступа: для авториз. пользователей. – Текст: электронный.</w:t>
      </w:r>
    </w:p>
    <w:p w14:paraId="0790474D">
      <w:pPr>
        <w:pStyle w:val="8"/>
        <w:numPr>
          <w:ilvl w:val="0"/>
          <w:numId w:val="24"/>
        </w:numPr>
        <w:tabs>
          <w:tab w:val="left" w:pos="994"/>
        </w:tabs>
        <w:spacing w:before="0" w:after="0" w:line="276" w:lineRule="auto"/>
        <w:ind w:left="2" w:right="277" w:firstLine="707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-9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гидрометеорологии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мониторингу</w:t>
      </w:r>
      <w:r>
        <w:rPr>
          <w:spacing w:val="-10"/>
          <w:sz w:val="24"/>
        </w:rPr>
        <w:t xml:space="preserve"> </w:t>
      </w:r>
      <w:r>
        <w:rPr>
          <w:sz w:val="24"/>
        </w:rPr>
        <w:t>окружающей среды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21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июня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2013 г.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</w:t>
      </w:r>
      <w:r>
        <w:rPr>
          <w:spacing w:val="-1"/>
          <w:sz w:val="24"/>
        </w:rPr>
        <w:t xml:space="preserve"> </w:t>
      </w:r>
      <w:r>
        <w:rPr>
          <w:sz w:val="24"/>
        </w:rPr>
        <w:t>335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"О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метеорологическом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обеспечении международной аэронавигации»: с изменениями и дополнениями. – URL: https://internet.garant.ru/#/ basesearch/Метеорологическое обеспечение международной аэронавигации/all:1(дата обращения: 12. 05.2020). - Режим доступа: для авториз. пользователей. – Текст: электронный.</w:t>
      </w:r>
    </w:p>
    <w:p w14:paraId="60580B6D">
      <w:pPr>
        <w:spacing w:before="52"/>
        <w:ind w:left="710" w:right="0" w:firstLine="0"/>
        <w:jc w:val="both"/>
        <w:rPr>
          <w:b/>
          <w:sz w:val="24"/>
        </w:rPr>
      </w:pPr>
      <w:r>
        <w:rPr>
          <w:b/>
          <w:sz w:val="24"/>
        </w:rPr>
        <w:t>3.2.</w:t>
      </w:r>
      <w:r>
        <w:rPr>
          <w:rFonts w:hint="default"/>
          <w:b/>
          <w:sz w:val="24"/>
          <w:lang w:val="ru-RU"/>
        </w:rPr>
        <w:t>2</w:t>
      </w:r>
      <w:r>
        <w:rPr>
          <w:b/>
          <w:sz w:val="24"/>
        </w:rPr>
        <w:t>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Дополнительные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14:paraId="760460B0">
      <w:pPr>
        <w:pStyle w:val="8"/>
        <w:numPr>
          <w:ilvl w:val="0"/>
          <w:numId w:val="25"/>
        </w:numPr>
        <w:tabs>
          <w:tab w:val="left" w:pos="994"/>
        </w:tabs>
        <w:spacing w:before="43" w:after="0" w:line="276" w:lineRule="auto"/>
        <w:ind w:left="2" w:right="282" w:firstLine="707"/>
        <w:jc w:val="both"/>
        <w:rPr>
          <w:sz w:val="24"/>
        </w:rPr>
      </w:pPr>
      <w:r>
        <w:rPr>
          <w:b/>
          <w:sz w:val="24"/>
        </w:rPr>
        <w:t>Солынина,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В.Е.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3"/>
          <w:sz w:val="24"/>
        </w:rPr>
        <w:t xml:space="preserve"> </w:t>
      </w:r>
      <w:r>
        <w:rPr>
          <w:sz w:val="24"/>
        </w:rPr>
        <w:t>курс</w:t>
      </w:r>
      <w:r>
        <w:rPr>
          <w:spacing w:val="-15"/>
          <w:sz w:val="24"/>
        </w:rPr>
        <w:t xml:space="preserve"> </w:t>
      </w:r>
      <w:r>
        <w:rPr>
          <w:sz w:val="24"/>
        </w:rPr>
        <w:t>авиационной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метеорологии:</w:t>
      </w:r>
      <w:r>
        <w:rPr>
          <w:spacing w:val="-14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5"/>
          <w:sz w:val="24"/>
        </w:rPr>
        <w:t xml:space="preserve"> </w:t>
      </w:r>
      <w:r>
        <w:rPr>
          <w:sz w:val="24"/>
        </w:rPr>
        <w:t>пособие/</w:t>
      </w:r>
      <w:r>
        <w:rPr>
          <w:spacing w:val="-14"/>
          <w:sz w:val="24"/>
        </w:rPr>
        <w:t xml:space="preserve"> </w:t>
      </w:r>
      <w:r>
        <w:rPr>
          <w:sz w:val="24"/>
        </w:rPr>
        <w:t>В.Е. Солынина.- 2-е издание, исправленное и переработанное: НОЧУ СПО «Авиашкола Аэрофлота», 2014.- 134 с. – ISBN 978-5-905416-10-1. – Текст : непосредственный.</w:t>
      </w:r>
    </w:p>
    <w:p w14:paraId="16515FAC">
      <w:pPr>
        <w:pStyle w:val="8"/>
        <w:numPr>
          <w:ilvl w:val="0"/>
          <w:numId w:val="25"/>
        </w:numPr>
        <w:tabs>
          <w:tab w:val="left" w:pos="994"/>
        </w:tabs>
        <w:spacing w:before="0" w:after="0" w:line="276" w:lineRule="auto"/>
        <w:ind w:left="2" w:right="276" w:firstLine="707"/>
        <w:jc w:val="both"/>
        <w:rPr>
          <w:sz w:val="24"/>
        </w:rPr>
      </w:pPr>
      <w:r>
        <w:fldChar w:fldCharType="begin"/>
      </w:r>
      <w:r>
        <w:instrText xml:space="preserve"> HYPERLINK "http://lib.uiga.ru/go.php?id=7289" \h </w:instrText>
      </w:r>
      <w:r>
        <w:fldChar w:fldCharType="separate"/>
      </w:r>
      <w:r>
        <w:rPr>
          <w:color w:val="0000FF"/>
          <w:sz w:val="24"/>
          <w:u w:val="single" w:color="0000FF"/>
        </w:rPr>
        <w:t>Авиационная</w:t>
      </w:r>
      <w:r>
        <w:rPr>
          <w:color w:val="0000FF"/>
          <w:spacing w:val="4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метеорология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:</w:t>
      </w:r>
      <w:r>
        <w:rPr>
          <w:color w:val="0000FF"/>
          <w:spacing w:val="-3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учебно-методическое</w:t>
      </w:r>
      <w:r>
        <w:rPr>
          <w:color w:val="0000FF"/>
          <w:spacing w:val="4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пособие</w:t>
      </w:r>
      <w:r>
        <w:rPr>
          <w:color w:val="0000FF"/>
          <w:spacing w:val="-2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/</w:t>
      </w:r>
      <w:r>
        <w:rPr>
          <w:color w:val="0000FF"/>
          <w:spacing w:val="-3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сост.</w:t>
      </w:r>
      <w:r>
        <w:rPr>
          <w:color w:val="0000FF"/>
          <w:spacing w:val="4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Сафонова</w:t>
      </w:r>
      <w:r>
        <w:rPr>
          <w:color w:val="0000FF"/>
          <w:sz w:val="24"/>
          <w:u w:val="single" w:color="0000FF"/>
        </w:rPr>
        <w:fldChar w:fldCharType="end"/>
      </w:r>
      <w:r>
        <w:rPr>
          <w:color w:val="0000FF"/>
          <w:sz w:val="24"/>
        </w:rPr>
        <w:t xml:space="preserve"> </w:t>
      </w:r>
      <w:r>
        <w:fldChar w:fldCharType="begin"/>
      </w:r>
      <w:r>
        <w:instrText xml:space="preserve"> HYPERLINK "http://lib.uiga.ru/go.php?id=7289" \h </w:instrText>
      </w:r>
      <w:r>
        <w:fldChar w:fldCharType="separate"/>
      </w:r>
      <w:r>
        <w:rPr>
          <w:color w:val="0000FF"/>
          <w:sz w:val="24"/>
          <w:u w:val="single" w:color="0000FF"/>
        </w:rPr>
        <w:t>Т.В.</w:t>
      </w:r>
      <w:r>
        <w:rPr>
          <w:color w:val="0000FF"/>
          <w:spacing w:val="4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–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Ульяновск : УВАУ ГА, 2014.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–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237 c.</w:t>
      </w:r>
      <w:r>
        <w:rPr>
          <w:color w:val="0000FF"/>
          <w:sz w:val="24"/>
          <w:u w:val="single" w:color="0000FF"/>
        </w:rPr>
        <w:fldChar w:fldCharType="end"/>
      </w:r>
      <w:r>
        <w:rPr>
          <w:color w:val="0000FF"/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URL: </w:t>
      </w:r>
      <w:r>
        <w:fldChar w:fldCharType="begin"/>
      </w:r>
      <w:r>
        <w:instrText xml:space="preserve"> HYPERLINK "http://lib.uiga.ru/disk/2014/Safonova_Aviation_meteorology_2014.pdf"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http://lib.uiga.ru/disk/</w:t>
      </w:r>
      <w:r>
        <w:rPr>
          <w:color w:val="0000FF"/>
          <w:sz w:val="24"/>
          <w:u w:val="single" w:color="0000FF"/>
        </w:rPr>
        <w:fldChar w:fldCharType="end"/>
      </w:r>
      <w:r>
        <w:rPr>
          <w:color w:val="0000FF"/>
          <w:sz w:val="24"/>
        </w:rPr>
        <w:t xml:space="preserve"> </w:t>
      </w:r>
      <w:r>
        <w:fldChar w:fldCharType="begin"/>
      </w:r>
      <w:r>
        <w:instrText xml:space="preserve"> HYPERLINK "http://lib.uiga.ru/disk/2014/Safonova_Aviation_meteorology_2014.pdf" \h </w:instrText>
      </w:r>
      <w:r>
        <w:fldChar w:fldCharType="separate"/>
      </w:r>
      <w:r>
        <w:rPr>
          <w:color w:val="0000FF"/>
          <w:sz w:val="24"/>
          <w:u w:val="single" w:color="0000FF"/>
        </w:rPr>
        <w:t>2014/Safonova_Aviation_meteorology_2014.pdf</w:t>
      </w:r>
      <w:r>
        <w:rPr>
          <w:color w:val="0000FF"/>
          <w:sz w:val="24"/>
          <w:u w:val="single" w:color="0000FF"/>
        </w:rPr>
        <w:fldChar w:fldCharType="end"/>
      </w:r>
      <w:r>
        <w:rPr>
          <w:color w:val="0000FF"/>
          <w:spacing w:val="40"/>
          <w:sz w:val="24"/>
        </w:rPr>
        <w:t xml:space="preserve"> </w:t>
      </w:r>
      <w:r>
        <w:rPr>
          <w:sz w:val="24"/>
        </w:rPr>
        <w:t>(дата обращения: 27.07.2020). - Режим доступа : для авториз. пользователей. – Текст : электронный.</w:t>
      </w:r>
    </w:p>
    <w:p w14:paraId="65BFFBD8">
      <w:pPr>
        <w:pStyle w:val="8"/>
        <w:numPr>
          <w:ilvl w:val="0"/>
          <w:numId w:val="25"/>
        </w:numPr>
        <w:tabs>
          <w:tab w:val="left" w:pos="994"/>
        </w:tabs>
        <w:spacing w:before="0" w:after="0" w:line="276" w:lineRule="auto"/>
        <w:ind w:left="2" w:right="277" w:firstLine="707"/>
        <w:jc w:val="both"/>
        <w:rPr>
          <w:sz w:val="24"/>
        </w:rPr>
      </w:pPr>
      <w:r>
        <w:fldChar w:fldCharType="begin"/>
      </w:r>
      <w:r>
        <w:instrText xml:space="preserve"> HYPERLINK "http://lib.uiga.ru/go.php?id=10692" \h </w:instrText>
      </w:r>
      <w:r>
        <w:fldChar w:fldCharType="separate"/>
      </w:r>
      <w:r>
        <w:rPr>
          <w:color w:val="0000FF"/>
          <w:sz w:val="24"/>
          <w:u w:val="single" w:color="0000FF"/>
        </w:rPr>
        <w:t>Метеорологическое</w:t>
      </w:r>
      <w:r>
        <w:rPr>
          <w:color w:val="0000FF"/>
          <w:spacing w:val="-13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обеспечение</w:t>
      </w:r>
      <w:r>
        <w:rPr>
          <w:color w:val="0000FF"/>
          <w:spacing w:val="-13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полетов</w:t>
      </w:r>
      <w:r>
        <w:rPr>
          <w:color w:val="0000FF"/>
          <w:spacing w:val="-1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на</w:t>
      </w:r>
      <w:r>
        <w:rPr>
          <w:color w:val="0000FF"/>
          <w:spacing w:val="-1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международных</w:t>
      </w:r>
      <w:r>
        <w:rPr>
          <w:color w:val="0000FF"/>
          <w:spacing w:val="-12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воздушных</w:t>
      </w:r>
      <w:r>
        <w:rPr>
          <w:color w:val="0000FF"/>
          <w:spacing w:val="-12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трассах:</w:t>
      </w:r>
      <w:r>
        <w:rPr>
          <w:color w:val="0000FF"/>
          <w:sz w:val="24"/>
          <w:u w:val="single" w:color="0000FF"/>
        </w:rPr>
        <w:fldChar w:fldCharType="end"/>
      </w:r>
      <w:r>
        <w:rPr>
          <w:color w:val="0000FF"/>
          <w:sz w:val="24"/>
        </w:rPr>
        <w:t xml:space="preserve"> </w:t>
      </w:r>
      <w:r>
        <w:fldChar w:fldCharType="begin"/>
      </w:r>
      <w:r>
        <w:instrText xml:space="preserve"> HYPERLINK "http://lib.uiga.ru/go.php?id=10692" \h </w:instrText>
      </w:r>
      <w:r>
        <w:fldChar w:fldCharType="separate"/>
      </w:r>
      <w:r>
        <w:rPr>
          <w:color w:val="0000FF"/>
          <w:sz w:val="24"/>
          <w:u w:val="single" w:color="0000FF"/>
        </w:rPr>
        <w:t>учебное пособие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/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сост. Сафонова Т.В.</w:t>
      </w:r>
      <w:r>
        <w:rPr>
          <w:color w:val="0000FF"/>
          <w:spacing w:val="4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–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Ульяновск: УИ ГА, 2019. –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144 c.</w:t>
      </w:r>
      <w:r>
        <w:rPr>
          <w:color w:val="0000FF"/>
          <w:sz w:val="24"/>
          <w:u w:val="single" w:color="0000FF"/>
        </w:rPr>
        <w:fldChar w:fldCharType="end"/>
      </w:r>
      <w:r>
        <w:rPr>
          <w:color w:val="0000FF"/>
          <w:spacing w:val="40"/>
          <w:sz w:val="24"/>
        </w:rPr>
        <w:t xml:space="preserve"> </w:t>
      </w:r>
      <w:r>
        <w:rPr>
          <w:sz w:val="24"/>
        </w:rPr>
        <w:t xml:space="preserve">– URL : </w:t>
      </w:r>
      <w:r>
        <w:fldChar w:fldCharType="begin"/>
      </w:r>
      <w:r>
        <w:instrText xml:space="preserve"> HYPERLINK "http://lib.uiga.ru/disk/2019/Safonova_Meteorological_ensuring_flights._Manual_2019.pdf"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http://lib.uiga.ru/disk/2019/Safonova_Meteorological_ ensuring_ flights._Manual_2019.pdf</w:t>
      </w:r>
      <w:r>
        <w:rPr>
          <w:color w:val="0000FF"/>
          <w:sz w:val="24"/>
          <w:u w:val="single" w:color="0000FF"/>
        </w:rPr>
        <w:fldChar w:fldCharType="end"/>
      </w:r>
      <w:r>
        <w:rPr>
          <w:color w:val="0000FF"/>
          <w:sz w:val="24"/>
        </w:rPr>
        <w:t xml:space="preserve"> </w:t>
      </w:r>
      <w:r>
        <w:rPr>
          <w:sz w:val="24"/>
        </w:rPr>
        <w:t xml:space="preserve">(дата обращения: 12. 07.2020). - Режим доступа : для авториз. пользователей. – Текст : </w:t>
      </w:r>
      <w:r>
        <w:rPr>
          <w:spacing w:val="-2"/>
          <w:sz w:val="24"/>
        </w:rPr>
        <w:t>электронный.</w:t>
      </w:r>
    </w:p>
    <w:p w14:paraId="062E6F34">
      <w:pPr>
        <w:pStyle w:val="8"/>
        <w:numPr>
          <w:ilvl w:val="0"/>
          <w:numId w:val="25"/>
        </w:numPr>
        <w:tabs>
          <w:tab w:val="left" w:pos="994"/>
        </w:tabs>
        <w:spacing w:before="1" w:after="0" w:line="276" w:lineRule="auto"/>
        <w:ind w:left="2" w:right="278" w:firstLine="707"/>
        <w:jc w:val="both"/>
        <w:rPr>
          <w:sz w:val="24"/>
        </w:rPr>
      </w:pPr>
      <w:r>
        <w:fldChar w:fldCharType="begin"/>
      </w:r>
      <w:r>
        <w:instrText xml:space="preserve"> HYPERLINK "http://lib.uiga.ru/go.php?id=8413" \h </w:instrText>
      </w:r>
      <w:r>
        <w:fldChar w:fldCharType="separate"/>
      </w:r>
      <w:r>
        <w:rPr>
          <w:color w:val="0000FF"/>
          <w:sz w:val="24"/>
          <w:u w:val="single" w:color="0000FF"/>
        </w:rPr>
        <w:t>Авиационная</w:t>
      </w:r>
      <w:r>
        <w:rPr>
          <w:color w:val="0000FF"/>
          <w:spacing w:val="8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метеорология</w:t>
      </w:r>
      <w:r>
        <w:rPr>
          <w:color w:val="0000FF"/>
          <w:spacing w:val="8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:</w:t>
      </w:r>
      <w:r>
        <w:rPr>
          <w:color w:val="0000FF"/>
          <w:spacing w:val="8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лабораторный</w:t>
      </w:r>
      <w:r>
        <w:rPr>
          <w:color w:val="0000FF"/>
          <w:spacing w:val="8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практикум</w:t>
      </w:r>
      <w:r>
        <w:rPr>
          <w:color w:val="0000FF"/>
          <w:spacing w:val="8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/ сост.</w:t>
      </w:r>
      <w:r>
        <w:rPr>
          <w:color w:val="0000FF"/>
          <w:spacing w:val="8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Сафонова</w:t>
      </w:r>
      <w:r>
        <w:rPr>
          <w:color w:val="0000FF"/>
          <w:sz w:val="24"/>
          <w:u w:val="single" w:color="0000FF"/>
        </w:rPr>
        <w:fldChar w:fldCharType="end"/>
      </w:r>
      <w:r>
        <w:rPr>
          <w:color w:val="0000FF"/>
          <w:spacing w:val="80"/>
          <w:sz w:val="24"/>
        </w:rPr>
        <w:t xml:space="preserve"> </w:t>
      </w:r>
      <w:r>
        <w:fldChar w:fldCharType="begin"/>
      </w:r>
      <w:r>
        <w:instrText xml:space="preserve"> HYPERLINK "http://lib.uiga.ru/go.php?id=8413" \h </w:instrText>
      </w:r>
      <w:r>
        <w:fldChar w:fldCharType="separate"/>
      </w:r>
      <w:r>
        <w:rPr>
          <w:color w:val="0000FF"/>
          <w:sz w:val="24"/>
          <w:u w:val="single" w:color="0000FF"/>
        </w:rPr>
        <w:t>Т.В.</w:t>
      </w:r>
      <w:r>
        <w:rPr>
          <w:color w:val="0000FF"/>
          <w:spacing w:val="80"/>
          <w:w w:val="150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–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Ульяновск</w:t>
      </w:r>
      <w:r>
        <w:rPr>
          <w:color w:val="0000FF"/>
          <w:spacing w:val="72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:</w:t>
      </w:r>
      <w:r>
        <w:rPr>
          <w:color w:val="0000FF"/>
          <w:spacing w:val="72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УИ</w:t>
      </w:r>
      <w:r>
        <w:rPr>
          <w:color w:val="0000FF"/>
          <w:spacing w:val="7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ГА,</w:t>
      </w:r>
      <w:r>
        <w:rPr>
          <w:color w:val="0000FF"/>
          <w:spacing w:val="72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2018. –</w:t>
      </w:r>
      <w:r>
        <w:rPr>
          <w:color w:val="0000FF"/>
          <w:spacing w:val="-1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48</w:t>
      </w:r>
      <w:r>
        <w:rPr>
          <w:color w:val="0000FF"/>
          <w:spacing w:val="74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c.</w:t>
      </w:r>
      <w:r>
        <w:rPr>
          <w:color w:val="0000FF"/>
          <w:sz w:val="24"/>
          <w:u w:val="single" w:color="0000FF"/>
        </w:rPr>
        <w:fldChar w:fldCharType="end"/>
      </w:r>
      <w:r>
        <w:rPr>
          <w:color w:val="0000FF"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74"/>
          <w:sz w:val="24"/>
        </w:rPr>
        <w:t xml:space="preserve"> </w:t>
      </w:r>
      <w:r>
        <w:rPr>
          <w:sz w:val="24"/>
        </w:rPr>
        <w:t>URL:</w:t>
      </w:r>
      <w:r>
        <w:rPr>
          <w:spacing w:val="72"/>
          <w:sz w:val="24"/>
        </w:rPr>
        <w:t xml:space="preserve"> </w:t>
      </w:r>
      <w:r>
        <w:fldChar w:fldCharType="begin"/>
      </w:r>
      <w:r>
        <w:instrText xml:space="preserve"> HYPERLINK "http://lib.uiga.ru/disk/2018/Safonova_Aviatsionny_meteorologiya_laboratorny_practical_work_2018.pdf" \h </w:instrText>
      </w:r>
      <w:r>
        <w:fldChar w:fldCharType="separate"/>
      </w:r>
      <w:r>
        <w:rPr>
          <w:color w:val="0000FF"/>
          <w:sz w:val="24"/>
          <w:u w:val="single" w:color="0000FF"/>
        </w:rPr>
        <w:t>http://lib.uiga.ru/disk/</w:t>
      </w:r>
      <w:r>
        <w:rPr>
          <w:color w:val="0000FF"/>
          <w:spacing w:val="72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2018/</w:t>
      </w:r>
      <w:r>
        <w:rPr>
          <w:color w:val="0000FF"/>
          <w:spacing w:val="72"/>
          <w:sz w:val="24"/>
          <w:u w:val="single" w:color="0000FF"/>
        </w:rPr>
        <w:t xml:space="preserve"> </w:t>
      </w:r>
      <w:r>
        <w:rPr>
          <w:color w:val="0000FF"/>
          <w:sz w:val="24"/>
          <w:u w:val="single" w:color="0000FF"/>
        </w:rPr>
        <w:t>Safonova</w:t>
      </w:r>
      <w:r>
        <w:rPr>
          <w:color w:val="0000FF"/>
          <w:sz w:val="24"/>
          <w:u w:val="single" w:color="0000FF"/>
        </w:rPr>
        <w:fldChar w:fldCharType="end"/>
      </w:r>
    </w:p>
    <w:p w14:paraId="08CF3B8E">
      <w:pPr>
        <w:pStyle w:val="5"/>
        <w:spacing w:line="276" w:lineRule="auto"/>
        <w:ind w:right="278"/>
        <w:jc w:val="both"/>
      </w:pPr>
      <w:r>
        <w:fldChar w:fldCharType="begin"/>
      </w:r>
      <w:r>
        <w:instrText xml:space="preserve"> HYPERLINK "http://lib.uiga.ru/disk/2018/Safonova_Aviatsionny_meteorologiya_laboratorny_practical_work_2018.pdf" \h </w:instrText>
      </w:r>
      <w:r>
        <w:fldChar w:fldCharType="separate"/>
      </w:r>
      <w:r>
        <w:rPr>
          <w:color w:val="0000FF"/>
          <w:u w:val="single" w:color="0000FF"/>
        </w:rPr>
        <w:t>_Aviatsionny_meteorologiya_ laboratorny_practical_work_2018.pdf</w:t>
      </w:r>
      <w:r>
        <w:rPr>
          <w:color w:val="0000FF"/>
          <w:u w:val="single" w:color="0000FF"/>
        </w:rPr>
        <w:fldChar w:fldCharType="end"/>
      </w:r>
      <w:r>
        <w:rPr>
          <w:color w:val="0000FF"/>
        </w:rPr>
        <w:t xml:space="preserve"> </w:t>
      </w:r>
      <w:r>
        <w:t>(дата обращения: 07. 05.2019). - Режим доступа : для авториз. пользователей. – Текст : электронный.</w:t>
      </w:r>
    </w:p>
    <w:p w14:paraId="2E013CAF">
      <w:pPr>
        <w:pStyle w:val="8"/>
        <w:numPr>
          <w:ilvl w:val="0"/>
          <w:numId w:val="25"/>
        </w:numPr>
        <w:tabs>
          <w:tab w:val="left" w:pos="721"/>
        </w:tabs>
        <w:spacing w:before="3" w:after="0" w:line="240" w:lineRule="auto"/>
        <w:ind w:left="721" w:right="0" w:hanging="360"/>
        <w:jc w:val="both"/>
        <w:rPr>
          <w:sz w:val="24"/>
        </w:rPr>
      </w:pPr>
      <w:r>
        <w:rPr>
          <w:sz w:val="24"/>
        </w:rPr>
        <w:t>Электронно-библиотечная</w:t>
      </w:r>
      <w:r>
        <w:rPr>
          <w:spacing w:val="-10"/>
          <w:sz w:val="24"/>
        </w:rPr>
        <w:t xml:space="preserve"> </w:t>
      </w:r>
      <w:r>
        <w:rPr>
          <w:sz w:val="24"/>
        </w:rPr>
        <w:t>система</w:t>
      </w:r>
      <w:r>
        <w:rPr>
          <w:rFonts w:ascii="Symbol" w:hAnsi="Symbol"/>
          <w:sz w:val="24"/>
        </w:rPr>
        <w:t>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Znanium.com</w:t>
      </w:r>
    </w:p>
    <w:p w14:paraId="08609943">
      <w:pPr>
        <w:pStyle w:val="8"/>
        <w:spacing w:after="0" w:line="240" w:lineRule="auto"/>
        <w:jc w:val="both"/>
        <w:rPr>
          <w:sz w:val="24"/>
        </w:rPr>
        <w:sectPr>
          <w:headerReference r:id="rId10" w:type="default"/>
          <w:pgSz w:w="11910" w:h="16840"/>
          <w:pgMar w:top="1060" w:right="566" w:bottom="280" w:left="1700" w:header="835" w:footer="0" w:gutter="0"/>
          <w:cols w:space="720" w:num="1"/>
        </w:sectPr>
      </w:pPr>
    </w:p>
    <w:p w14:paraId="3B60DD34">
      <w:pPr>
        <w:pStyle w:val="8"/>
        <w:numPr>
          <w:ilvl w:val="0"/>
          <w:numId w:val="1"/>
        </w:numPr>
        <w:tabs>
          <w:tab w:val="left" w:pos="1760"/>
          <w:tab w:val="left" w:pos="3098"/>
        </w:tabs>
        <w:spacing w:before="52" w:after="0" w:line="278" w:lineRule="auto"/>
        <w:ind w:left="3098" w:right="1806" w:hanging="1578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p w14:paraId="2E79D94C">
      <w:pPr>
        <w:pStyle w:val="5"/>
        <w:spacing w:before="84"/>
        <w:ind w:left="0"/>
        <w:rPr>
          <w:b/>
          <w:sz w:val="20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61"/>
        <w:gridCol w:w="3025"/>
        <w:gridCol w:w="2888"/>
      </w:tblGrid>
      <w:tr w14:paraId="7A754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3661" w:type="dxa"/>
          </w:tcPr>
          <w:p w14:paraId="6C2D4CA4">
            <w:pPr>
              <w:pStyle w:val="9"/>
              <w:spacing w:line="275" w:lineRule="exact"/>
              <w:ind w:left="6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025" w:type="dxa"/>
          </w:tcPr>
          <w:p w14:paraId="55EB49C3">
            <w:pPr>
              <w:pStyle w:val="9"/>
              <w:spacing w:line="275" w:lineRule="exact"/>
              <w:ind w:left="5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888" w:type="dxa"/>
          </w:tcPr>
          <w:p w14:paraId="63048013">
            <w:pPr>
              <w:pStyle w:val="9"/>
              <w:spacing w:line="275" w:lineRule="exact"/>
              <w:ind w:left="58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14:paraId="02357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574" w:type="dxa"/>
            <w:gridSpan w:val="3"/>
          </w:tcPr>
          <w:p w14:paraId="1E47AB64">
            <w:pPr>
              <w:pStyle w:val="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дисциплины:</w:t>
            </w:r>
          </w:p>
        </w:tc>
      </w:tr>
      <w:tr w14:paraId="5E2D1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9" w:hRule="atLeast"/>
        </w:trPr>
        <w:tc>
          <w:tcPr>
            <w:tcW w:w="3661" w:type="dxa"/>
          </w:tcPr>
          <w:p w14:paraId="74D1145E">
            <w:pPr>
              <w:pStyle w:val="9"/>
              <w:tabs>
                <w:tab w:val="left" w:pos="2212"/>
              </w:tabs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авиационной метеорологии;</w:t>
            </w:r>
          </w:p>
          <w:p w14:paraId="715518ED">
            <w:pPr>
              <w:pStyle w:val="9"/>
              <w:numPr>
                <w:ilvl w:val="0"/>
                <w:numId w:val="26"/>
              </w:numPr>
              <w:tabs>
                <w:tab w:val="left" w:pos="814"/>
                <w:tab w:val="left" w:pos="2454"/>
              </w:tabs>
              <w:spacing w:before="0" w:after="0" w:line="273" w:lineRule="auto"/>
              <w:ind w:left="107" w:right="97" w:firstLine="357"/>
              <w:jc w:val="both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 xml:space="preserve">требования воздушного </w:t>
            </w:r>
            <w:r>
              <w:rPr>
                <w:spacing w:val="-2"/>
                <w:sz w:val="22"/>
              </w:rPr>
              <w:t>законодательства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Российской</w:t>
            </w:r>
          </w:p>
          <w:p w14:paraId="1183B1B7">
            <w:pPr>
              <w:pStyle w:val="9"/>
              <w:tabs>
                <w:tab w:val="left" w:pos="2468"/>
              </w:tabs>
              <w:spacing w:before="4" w:line="276" w:lineRule="auto"/>
              <w:ind w:right="93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Федерации,</w:t>
            </w:r>
            <w:r>
              <w:rPr>
                <w:sz w:val="22"/>
              </w:rPr>
              <w:tab/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 xml:space="preserve">руководств </w:t>
            </w:r>
            <w:r>
              <w:rPr>
                <w:sz w:val="22"/>
              </w:rPr>
              <w:t xml:space="preserve">(инструкций) по эксплуатации беспилотных воздушных судов и </w:t>
            </w:r>
            <w:r>
              <w:rPr>
                <w:spacing w:val="-2"/>
                <w:sz w:val="22"/>
              </w:rPr>
              <w:t>руководящих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отраслевых документов.</w:t>
            </w:r>
          </w:p>
          <w:p w14:paraId="1FA3E4E2">
            <w:pPr>
              <w:pStyle w:val="9"/>
              <w:numPr>
                <w:ilvl w:val="0"/>
                <w:numId w:val="26"/>
              </w:numPr>
              <w:tabs>
                <w:tab w:val="left" w:pos="813"/>
                <w:tab w:val="left" w:pos="1400"/>
                <w:tab w:val="left" w:pos="2752"/>
                <w:tab w:val="left" w:pos="3202"/>
              </w:tabs>
              <w:spacing w:before="0" w:after="0" w:line="273" w:lineRule="auto"/>
              <w:ind w:left="107" w:right="95" w:firstLine="357"/>
              <w:jc w:val="both"/>
              <w:rPr>
                <w:rFonts w:ascii="Symbol" w:hAnsi="Symbol"/>
                <w:sz w:val="24"/>
              </w:rPr>
            </w:pPr>
            <w:r>
              <w:rPr>
                <w:spacing w:val="-2"/>
                <w:sz w:val="22"/>
              </w:rPr>
              <w:t>соответствующих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 xml:space="preserve">мер </w:t>
            </w:r>
            <w:r>
              <w:rPr>
                <w:sz w:val="22"/>
              </w:rPr>
              <w:t xml:space="preserve">предосторожности и порядок действий, предпринимаемых с </w:t>
            </w:r>
            <w:r>
              <w:rPr>
                <w:spacing w:val="-2"/>
                <w:sz w:val="22"/>
              </w:rPr>
              <w:t>целью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обхода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опасных </w:t>
            </w:r>
            <w:r>
              <w:rPr>
                <w:sz w:val="22"/>
              </w:rPr>
              <w:t>метеоусловий, турбулентности в следе</w:t>
            </w:r>
            <w:r>
              <w:rPr>
                <w:spacing w:val="24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z w:val="22"/>
              </w:rPr>
              <w:t>других</w:t>
            </w:r>
            <w:r>
              <w:rPr>
                <w:spacing w:val="23"/>
                <w:sz w:val="22"/>
              </w:rPr>
              <w:t xml:space="preserve"> </w:t>
            </w:r>
            <w:r>
              <w:rPr>
                <w:sz w:val="22"/>
              </w:rPr>
              <w:t>опасных</w:t>
            </w:r>
            <w:r>
              <w:rPr>
                <w:spacing w:val="21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2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полета</w:t>
            </w:r>
          </w:p>
          <w:p w14:paraId="01CFBF74">
            <w:pPr>
              <w:pStyle w:val="9"/>
              <w:spacing w:before="4"/>
              <w:jc w:val="both"/>
              <w:rPr>
                <w:sz w:val="22"/>
              </w:rPr>
            </w:pPr>
            <w:r>
              <w:rPr>
                <w:sz w:val="22"/>
              </w:rPr>
              <w:t>явлений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погоды.</w:t>
            </w:r>
          </w:p>
        </w:tc>
        <w:tc>
          <w:tcPr>
            <w:tcW w:w="3025" w:type="dxa"/>
          </w:tcPr>
          <w:p w14:paraId="7944F934">
            <w:pPr>
              <w:pStyle w:val="9"/>
              <w:numPr>
                <w:ilvl w:val="0"/>
                <w:numId w:val="27"/>
              </w:numPr>
              <w:tabs>
                <w:tab w:val="left" w:pos="812"/>
                <w:tab w:val="left" w:pos="1690"/>
              </w:tabs>
              <w:spacing w:before="0" w:after="0" w:line="276" w:lineRule="auto"/>
              <w:ind w:left="133" w:right="97" w:firstLine="334"/>
              <w:jc w:val="both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 xml:space="preserve">владение знаниями в </w:t>
            </w:r>
            <w:r>
              <w:rPr>
                <w:spacing w:val="-2"/>
                <w:sz w:val="22"/>
              </w:rPr>
              <w:t>области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авиационной </w:t>
            </w:r>
            <w:r>
              <w:rPr>
                <w:sz w:val="22"/>
              </w:rPr>
              <w:t xml:space="preserve">метеорологии, воздушного </w:t>
            </w:r>
            <w:r>
              <w:rPr>
                <w:spacing w:val="-2"/>
                <w:sz w:val="22"/>
              </w:rPr>
              <w:t>законодательства,</w:t>
            </w:r>
          </w:p>
          <w:p w14:paraId="14FDF324">
            <w:pPr>
              <w:pStyle w:val="9"/>
              <w:spacing w:line="276" w:lineRule="auto"/>
              <w:ind w:left="133" w:right="97"/>
              <w:jc w:val="both"/>
              <w:rPr>
                <w:sz w:val="22"/>
              </w:rPr>
            </w:pPr>
            <w:r>
              <w:rPr>
                <w:sz w:val="22"/>
              </w:rPr>
              <w:t>руководства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по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 xml:space="preserve">эксплуатации БВС и руководящих </w:t>
            </w:r>
            <w:r>
              <w:rPr>
                <w:spacing w:val="-2"/>
                <w:sz w:val="22"/>
              </w:rPr>
              <w:t>документов;</w:t>
            </w:r>
          </w:p>
          <w:p w14:paraId="0DB602EA">
            <w:pPr>
              <w:pStyle w:val="9"/>
              <w:numPr>
                <w:ilvl w:val="0"/>
                <w:numId w:val="27"/>
              </w:numPr>
              <w:tabs>
                <w:tab w:val="left" w:pos="811"/>
                <w:tab w:val="left" w:pos="2567"/>
              </w:tabs>
              <w:spacing w:before="0" w:after="0" w:line="266" w:lineRule="auto"/>
              <w:ind w:left="133" w:right="97" w:firstLine="334"/>
              <w:jc w:val="both"/>
              <w:rPr>
                <w:rFonts w:ascii="Symbol" w:hAnsi="Symbol"/>
                <w:sz w:val="24"/>
              </w:rPr>
            </w:pPr>
            <w:r>
              <w:rPr>
                <w:sz w:val="22"/>
              </w:rPr>
              <w:t xml:space="preserve">владение знаниями в </w:t>
            </w:r>
            <w:r>
              <w:rPr>
                <w:spacing w:val="-2"/>
                <w:sz w:val="22"/>
              </w:rPr>
              <w:t>области</w:t>
            </w:r>
            <w:r>
              <w:rPr>
                <w:sz w:val="22"/>
              </w:rPr>
              <w:tab/>
            </w:r>
            <w:r>
              <w:rPr>
                <w:spacing w:val="-5"/>
                <w:sz w:val="22"/>
              </w:rPr>
              <w:t>мер</w:t>
            </w:r>
          </w:p>
          <w:p w14:paraId="11FA13A5">
            <w:pPr>
              <w:pStyle w:val="9"/>
              <w:tabs>
                <w:tab w:val="left" w:pos="2794"/>
              </w:tabs>
              <w:spacing w:before="10" w:line="276" w:lineRule="auto"/>
              <w:ind w:left="133" w:right="97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предосторожности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 xml:space="preserve">и </w:t>
            </w:r>
            <w:r>
              <w:rPr>
                <w:sz w:val="22"/>
              </w:rPr>
              <w:t>действия при попадании в сложные метеоусловия.</w:t>
            </w:r>
          </w:p>
        </w:tc>
        <w:tc>
          <w:tcPr>
            <w:tcW w:w="2888" w:type="dxa"/>
          </w:tcPr>
          <w:p w14:paraId="0C46C468">
            <w:pPr>
              <w:pStyle w:val="9"/>
              <w:tabs>
                <w:tab w:val="left" w:pos="2071"/>
                <w:tab w:val="left" w:pos="2398"/>
              </w:tabs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оценка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 xml:space="preserve">выполнении и защите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практических занятий,</w:t>
            </w:r>
          </w:p>
          <w:p w14:paraId="2494B0D2">
            <w:pPr>
              <w:pStyle w:val="9"/>
              <w:spacing w:before="41"/>
              <w:ind w:left="0"/>
              <w:rPr>
                <w:b/>
                <w:sz w:val="24"/>
              </w:rPr>
            </w:pPr>
          </w:p>
          <w:p w14:paraId="6EF78D44">
            <w:pPr>
              <w:pStyle w:val="9"/>
              <w:spacing w:line="240" w:lineRule="auto"/>
              <w:ind w:left="106" w:leftChars="0" w:right="53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Тестирование, </w:t>
            </w: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работы, </w:t>
            </w:r>
          </w:p>
          <w:p w14:paraId="452E4184">
            <w:pPr>
              <w:pStyle w:val="9"/>
              <w:spacing w:line="240" w:lineRule="auto"/>
              <w:ind w:left="106" w:leftChars="0" w:right="532"/>
              <w:jc w:val="left"/>
              <w:rPr>
                <w:sz w:val="24"/>
              </w:rPr>
            </w:pPr>
          </w:p>
          <w:p w14:paraId="308880C6">
            <w:pPr>
              <w:pStyle w:val="9"/>
              <w:spacing w:line="240" w:lineRule="auto"/>
              <w:ind w:left="106" w:leftChars="0" w:right="532"/>
              <w:jc w:val="left"/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>Промежуточная</w:t>
            </w:r>
            <w:r>
              <w:rPr>
                <w:b w:val="0"/>
                <w:bCs/>
                <w:spacing w:val="-8"/>
                <w:sz w:val="24"/>
              </w:rPr>
              <w:t xml:space="preserve"> </w:t>
            </w:r>
            <w:r>
              <w:rPr>
                <w:b w:val="0"/>
                <w:bCs/>
                <w:spacing w:val="-2"/>
                <w:sz w:val="24"/>
              </w:rPr>
              <w:t>аттестация</w:t>
            </w:r>
            <w:r>
              <w:rPr>
                <w:rFonts w:hint="default"/>
                <w:b w:val="0"/>
                <w:bCs/>
                <w:spacing w:val="-2"/>
                <w:sz w:val="24"/>
                <w:lang w:val="ru-RU"/>
              </w:rPr>
              <w:t xml:space="preserve"> в форме дифференцированного зачета </w:t>
            </w:r>
          </w:p>
        </w:tc>
      </w:tr>
      <w:tr w14:paraId="0FFC48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574" w:type="dxa"/>
            <w:gridSpan w:val="3"/>
          </w:tcPr>
          <w:p w14:paraId="1601BACD">
            <w:pPr>
              <w:pStyle w:val="9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2"/>
                <w:sz w:val="24"/>
              </w:rPr>
              <w:t xml:space="preserve"> дисциплины:</w:t>
            </w:r>
          </w:p>
        </w:tc>
      </w:tr>
      <w:tr w14:paraId="2C943F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8" w:hRule="atLeast"/>
        </w:trPr>
        <w:tc>
          <w:tcPr>
            <w:tcW w:w="3661" w:type="dxa"/>
          </w:tcPr>
          <w:p w14:paraId="66AC66DC">
            <w:pPr>
              <w:pStyle w:val="9"/>
              <w:numPr>
                <w:ilvl w:val="0"/>
                <w:numId w:val="28"/>
              </w:numPr>
              <w:tabs>
                <w:tab w:val="left" w:pos="814"/>
                <w:tab w:val="left" w:pos="2864"/>
              </w:tabs>
              <w:spacing w:before="0" w:after="0" w:line="273" w:lineRule="auto"/>
              <w:ind w:left="107" w:right="98" w:firstLine="357"/>
              <w:jc w:val="both"/>
              <w:rPr>
                <w:rFonts w:ascii="Symbol" w:hAnsi="Symbol"/>
                <w:sz w:val="22"/>
              </w:rPr>
            </w:pPr>
            <w:r>
              <w:rPr>
                <w:spacing w:val="-2"/>
                <w:sz w:val="22"/>
              </w:rPr>
              <w:t>применять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основы </w:t>
            </w:r>
            <w:r>
              <w:rPr>
                <w:sz w:val="22"/>
              </w:rPr>
              <w:t>авиационной метеорологии;</w:t>
            </w:r>
          </w:p>
          <w:p w14:paraId="0560CB29">
            <w:pPr>
              <w:pStyle w:val="9"/>
              <w:numPr>
                <w:ilvl w:val="0"/>
                <w:numId w:val="28"/>
              </w:numPr>
              <w:tabs>
                <w:tab w:val="left" w:pos="814"/>
              </w:tabs>
              <w:spacing w:before="1" w:after="0" w:line="276" w:lineRule="auto"/>
              <w:ind w:left="107" w:right="97" w:firstLine="357"/>
              <w:jc w:val="both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получать и использовать метеорологическую информацию;</w:t>
            </w:r>
          </w:p>
          <w:p w14:paraId="2FE81A9C">
            <w:pPr>
              <w:pStyle w:val="9"/>
              <w:numPr>
                <w:ilvl w:val="0"/>
                <w:numId w:val="28"/>
              </w:numPr>
              <w:tabs>
                <w:tab w:val="left" w:pos="814"/>
                <w:tab w:val="left" w:pos="1722"/>
                <w:tab w:val="left" w:pos="2223"/>
                <w:tab w:val="left" w:pos="3433"/>
              </w:tabs>
              <w:spacing w:before="0" w:after="0" w:line="276" w:lineRule="auto"/>
              <w:ind w:left="107" w:right="94" w:firstLine="357"/>
              <w:jc w:val="both"/>
              <w:rPr>
                <w:rFonts w:ascii="Symbol" w:hAnsi="Symbol"/>
                <w:sz w:val="22"/>
              </w:rPr>
            </w:pPr>
            <w:r>
              <w:rPr>
                <w:spacing w:val="-2"/>
                <w:sz w:val="22"/>
              </w:rPr>
              <w:t>организовывать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 xml:space="preserve">и </w:t>
            </w:r>
            <w:r>
              <w:rPr>
                <w:spacing w:val="-2"/>
                <w:sz w:val="22"/>
              </w:rPr>
              <w:t>осуществлять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 xml:space="preserve">эксплуатацию </w:t>
            </w:r>
            <w:r>
              <w:rPr>
                <w:sz w:val="22"/>
              </w:rPr>
              <w:t xml:space="preserve">беспилотных воздушных судов в </w:t>
            </w:r>
            <w:r>
              <w:rPr>
                <w:spacing w:val="-2"/>
                <w:sz w:val="22"/>
              </w:rPr>
              <w:t>особых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метеорологических условиях;</w:t>
            </w:r>
          </w:p>
          <w:p w14:paraId="511EC09A">
            <w:pPr>
              <w:pStyle w:val="9"/>
              <w:numPr>
                <w:ilvl w:val="0"/>
                <w:numId w:val="28"/>
              </w:numPr>
              <w:tabs>
                <w:tab w:val="left" w:pos="813"/>
              </w:tabs>
              <w:spacing w:before="0" w:after="0" w:line="266" w:lineRule="auto"/>
              <w:ind w:left="107" w:right="1055" w:firstLine="357"/>
              <w:jc w:val="both"/>
              <w:rPr>
                <w:rFonts w:ascii="Symbol" w:hAnsi="Symbol"/>
                <w:sz w:val="24"/>
              </w:rPr>
            </w:pPr>
            <w:r>
              <w:rPr>
                <w:spacing w:val="-2"/>
                <w:sz w:val="22"/>
              </w:rPr>
              <w:t xml:space="preserve">использовать </w:t>
            </w:r>
            <w:r>
              <w:rPr>
                <w:sz w:val="22"/>
              </w:rPr>
              <w:t>метеорологические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карты.</w:t>
            </w:r>
          </w:p>
        </w:tc>
        <w:tc>
          <w:tcPr>
            <w:tcW w:w="3025" w:type="dxa"/>
          </w:tcPr>
          <w:p w14:paraId="6B5485F9">
            <w:pPr>
              <w:pStyle w:val="9"/>
              <w:numPr>
                <w:ilvl w:val="0"/>
                <w:numId w:val="29"/>
              </w:numPr>
              <w:tabs>
                <w:tab w:val="left" w:pos="813"/>
                <w:tab w:val="left" w:pos="2569"/>
              </w:tabs>
              <w:spacing w:before="0" w:after="0" w:line="276" w:lineRule="auto"/>
              <w:ind w:left="133" w:right="96" w:firstLine="334"/>
              <w:jc w:val="left"/>
              <w:rPr>
                <w:rFonts w:ascii="Symbol" w:hAnsi="Symbol"/>
                <w:sz w:val="22"/>
              </w:rPr>
            </w:pPr>
            <w:r>
              <w:rPr>
                <w:sz w:val="22"/>
              </w:rPr>
              <w:t>получать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 xml:space="preserve">применять </w:t>
            </w:r>
            <w:r>
              <w:rPr>
                <w:spacing w:val="-2"/>
                <w:sz w:val="22"/>
              </w:rPr>
              <w:t>метеорологическую информацию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 xml:space="preserve">при </w:t>
            </w:r>
            <w:r>
              <w:rPr>
                <w:sz w:val="22"/>
              </w:rPr>
              <w:t>эксплуатации БВС;</w:t>
            </w:r>
          </w:p>
          <w:p w14:paraId="1EA5FF9F">
            <w:pPr>
              <w:pStyle w:val="9"/>
              <w:numPr>
                <w:ilvl w:val="0"/>
                <w:numId w:val="29"/>
              </w:numPr>
              <w:tabs>
                <w:tab w:val="left" w:pos="813"/>
              </w:tabs>
              <w:spacing w:before="0" w:after="0" w:line="266" w:lineRule="auto"/>
              <w:ind w:left="133" w:right="97" w:firstLine="334"/>
              <w:jc w:val="left"/>
              <w:rPr>
                <w:rFonts w:ascii="Symbol" w:hAnsi="Symbol"/>
                <w:sz w:val="24"/>
              </w:rPr>
            </w:pPr>
            <w:r>
              <w:rPr>
                <w:sz w:val="22"/>
              </w:rPr>
              <w:t>эксплуатировать</w:t>
            </w:r>
            <w:r>
              <w:rPr>
                <w:spacing w:val="22"/>
                <w:sz w:val="22"/>
              </w:rPr>
              <w:t xml:space="preserve"> </w:t>
            </w:r>
            <w:r>
              <w:rPr>
                <w:sz w:val="22"/>
              </w:rPr>
              <w:t>БВС в особых метеоусловиях.</w:t>
            </w:r>
          </w:p>
        </w:tc>
        <w:tc>
          <w:tcPr>
            <w:tcW w:w="2888" w:type="dxa"/>
          </w:tcPr>
          <w:p w14:paraId="62732CE0">
            <w:pPr>
              <w:pStyle w:val="9"/>
              <w:tabs>
                <w:tab w:val="left" w:pos="2071"/>
                <w:tab w:val="left" w:pos="2398"/>
              </w:tabs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оценка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 xml:space="preserve">выполнении и защите </w:t>
            </w:r>
            <w:r>
              <w:rPr>
                <w:spacing w:val="-2"/>
                <w:sz w:val="24"/>
              </w:rPr>
              <w:t>результатов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практических занятий,</w:t>
            </w:r>
          </w:p>
          <w:p w14:paraId="4B899C5E">
            <w:pPr>
              <w:pStyle w:val="9"/>
              <w:spacing w:line="240" w:lineRule="auto"/>
              <w:ind w:right="5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Тестирование, </w:t>
            </w:r>
            <w:r>
              <w:rPr>
                <w:sz w:val="24"/>
              </w:rPr>
              <w:t>Контрольные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работы, </w:t>
            </w:r>
            <w:r>
              <w:rPr>
                <w:b w:val="0"/>
                <w:bCs/>
                <w:sz w:val="24"/>
              </w:rPr>
              <w:t>Промежуточная</w:t>
            </w:r>
            <w:r>
              <w:rPr>
                <w:b w:val="0"/>
                <w:bCs/>
                <w:spacing w:val="-8"/>
                <w:sz w:val="24"/>
              </w:rPr>
              <w:t xml:space="preserve"> </w:t>
            </w:r>
            <w:r>
              <w:rPr>
                <w:b w:val="0"/>
                <w:bCs/>
                <w:spacing w:val="-2"/>
                <w:sz w:val="24"/>
              </w:rPr>
              <w:t>аттестация</w:t>
            </w:r>
            <w:r>
              <w:rPr>
                <w:rFonts w:hint="default"/>
                <w:b w:val="0"/>
                <w:bCs/>
                <w:spacing w:val="-2"/>
                <w:sz w:val="24"/>
                <w:lang w:val="ru-RU"/>
              </w:rPr>
              <w:t xml:space="preserve"> в форме дифференцированного зачета </w:t>
            </w:r>
          </w:p>
        </w:tc>
      </w:tr>
    </w:tbl>
    <w:p w14:paraId="267787CE"/>
    <w:sectPr>
      <w:pgSz w:w="11910" w:h="16840"/>
      <w:pgMar w:top="1060" w:right="566" w:bottom="280" w:left="1700" w:header="835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ECD21">
    <w:pPr>
      <w:pStyle w:val="6"/>
    </w:pPr>
    <w:r>
      <w:rPr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Текстовое поле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1EC8ED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ri8PGUECAAB1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1EC8ED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53934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407296"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3711F">
    <w:pPr>
      <w:pStyle w:val="6"/>
    </w:pPr>
    <w:r>
      <w:rPr>
        <w:sz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Текстовое поле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287E38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EyRxmtCAgAAcw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287E38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FF638">
    <w:pPr>
      <w:pStyle w:val="5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5227320</wp:posOffset>
              </wp:positionH>
              <wp:positionV relativeFrom="page">
                <wp:posOffset>517525</wp:posOffset>
              </wp:positionV>
              <wp:extent cx="159385" cy="18097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826194">
                          <w:pPr>
                            <w:spacing w:before="11"/>
                            <w:ind w:left="60" w:right="0" w:firstLine="0"/>
                            <w:jc w:val="left"/>
                            <w:rPr>
                              <w:sz w:val="22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6" o:spt="202" type="#_x0000_t202" style="position:absolute;left:0pt;margin-left:411.6pt;margin-top:40.75pt;height:14.25pt;width:12.55pt;mso-position-horizontal-relative:page;mso-position-vertical-relative:page;z-index:-251657216;mso-width-relative:page;mso-height-relative:page;" filled="f" stroked="f" coordsize="21600,21600" o:gfxdata="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a&#10;C2/12AAAAAoBAAAPAAAAAAAAAAEAIAAAACIAAABkcnMvZG93bnJldi54bWxQSwECFAAUAAAACACH&#10;TuJAgUGO3bIBAABz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E826194">
                    <w:pPr>
                      <w:spacing w:before="11"/>
                      <w:ind w:left="60" w:right="0" w:firstLine="0"/>
                      <w:jc w:val="left"/>
                      <w:rPr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C7C62">
    <w:pPr>
      <w:pStyle w:val="5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99472F"/>
    <w:multiLevelType w:val="singleLevel"/>
    <w:tmpl w:val="8C99472F"/>
    <w:lvl w:ilvl="0" w:tentative="0">
      <w:start w:val="35"/>
      <w:numFmt w:val="decimal"/>
      <w:suff w:val="space"/>
      <w:lvlText w:val="%1."/>
      <w:lvlJc w:val="left"/>
      <w:pPr>
        <w:ind w:left="187" w:leftChars="0" w:firstLine="0" w:firstLineChars="0"/>
      </w:pPr>
    </w:lvl>
  </w:abstractNum>
  <w:abstractNum w:abstractNumId="1">
    <w:nsid w:val="9239341B"/>
    <w:multiLevelType w:val="multilevel"/>
    <w:tmpl w:val="9239341B"/>
    <w:lvl w:ilvl="0" w:tentative="0">
      <w:start w:val="0"/>
      <w:numFmt w:val="bullet"/>
      <w:lvlText w:val=""/>
      <w:lvlJc w:val="left"/>
      <w:pPr>
        <w:ind w:left="133" w:hanging="346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27" w:hanging="34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715" w:hanging="34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002" w:hanging="34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290" w:hanging="34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577" w:hanging="34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865" w:hanging="34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152" w:hanging="34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440" w:hanging="346"/>
      </w:pPr>
      <w:rPr>
        <w:rFonts w:hint="default"/>
        <w:lang w:val="ru-RU" w:eastAsia="en-US" w:bidi="ar-SA"/>
      </w:rPr>
    </w:lvl>
  </w:abstractNum>
  <w:abstractNum w:abstractNumId="2">
    <w:nsid w:val="9C1FF0AB"/>
    <w:multiLevelType w:val="singleLevel"/>
    <w:tmpl w:val="9C1FF0AB"/>
    <w:lvl w:ilvl="0" w:tentative="0">
      <w:start w:val="55"/>
      <w:numFmt w:val="decimal"/>
      <w:suff w:val="space"/>
      <w:lvlText w:val="%1."/>
      <w:lvlJc w:val="left"/>
    </w:lvl>
  </w:abstractNum>
  <w:abstractNum w:abstractNumId="3">
    <w:nsid w:val="AE340924"/>
    <w:multiLevelType w:val="singleLevel"/>
    <w:tmpl w:val="AE340924"/>
    <w:lvl w:ilvl="0" w:tentative="0">
      <w:start w:val="65"/>
      <w:numFmt w:val="decimal"/>
      <w:suff w:val="space"/>
      <w:lvlText w:val="%1."/>
      <w:lvlJc w:val="left"/>
    </w:lvl>
  </w:abstractNum>
  <w:abstractNum w:abstractNumId="4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2" w:hanging="28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64" w:hanging="28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28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92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56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20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84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48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12" w:hanging="286"/>
      </w:pPr>
      <w:rPr>
        <w:rFonts w:hint="default"/>
        <w:lang w:val="ru-RU" w:eastAsia="en-US" w:bidi="ar-SA"/>
      </w:rPr>
    </w:lvl>
  </w:abstractNum>
  <w:abstractNum w:abstractNumId="5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2" w:hanging="28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64" w:hanging="28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28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92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56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20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84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48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12" w:hanging="286"/>
      </w:pPr>
      <w:rPr>
        <w:rFonts w:hint="default"/>
        <w:lang w:val="ru-RU" w:eastAsia="en-US" w:bidi="ar-SA"/>
      </w:rPr>
    </w:lvl>
  </w:abstractNum>
  <w:abstractNum w:abstractNumId="6">
    <w:nsid w:val="C9C5F866"/>
    <w:multiLevelType w:val="singleLevel"/>
    <w:tmpl w:val="C9C5F866"/>
    <w:lvl w:ilvl="0" w:tentative="0">
      <w:start w:val="81"/>
      <w:numFmt w:val="decimal"/>
      <w:suff w:val="space"/>
      <w:lvlText w:val="%1."/>
      <w:lvlJc w:val="left"/>
    </w:lvl>
  </w:abstractNum>
  <w:abstractNum w:abstractNumId="7">
    <w:nsid w:val="CC8E73A9"/>
    <w:multiLevelType w:val="singleLevel"/>
    <w:tmpl w:val="CC8E73A9"/>
    <w:lvl w:ilvl="0" w:tentative="0">
      <w:start w:val="60"/>
      <w:numFmt w:val="decimal"/>
      <w:suff w:val="space"/>
      <w:lvlText w:val="%1."/>
      <w:lvlJc w:val="left"/>
    </w:lvl>
  </w:abstractNum>
  <w:abstractNum w:abstractNumId="8">
    <w:nsid w:val="CF092B84"/>
    <w:multiLevelType w:val="multilevel"/>
    <w:tmpl w:val="CF092B84"/>
    <w:lvl w:ilvl="0" w:tentative="0">
      <w:start w:val="0"/>
      <w:numFmt w:val="bullet"/>
      <w:lvlText w:val=""/>
      <w:lvlJc w:val="left"/>
      <w:pPr>
        <w:ind w:left="105" w:hanging="183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65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830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196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561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927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292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657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3023" w:hanging="183"/>
      </w:pPr>
      <w:rPr>
        <w:rFonts w:hint="default"/>
        <w:lang w:val="ru-RU" w:eastAsia="en-US" w:bidi="ar-SA"/>
      </w:rPr>
    </w:lvl>
  </w:abstractNum>
  <w:abstractNum w:abstractNumId="9">
    <w:nsid w:val="DA902E0C"/>
    <w:multiLevelType w:val="singleLevel"/>
    <w:tmpl w:val="DA902E0C"/>
    <w:lvl w:ilvl="0" w:tentative="0">
      <w:start w:val="44"/>
      <w:numFmt w:val="decimal"/>
      <w:suff w:val="space"/>
      <w:lvlText w:val="%1."/>
      <w:lvlJc w:val="left"/>
      <w:pPr>
        <w:ind w:left="165" w:leftChars="0" w:firstLine="0" w:firstLineChars="0"/>
      </w:pPr>
    </w:lvl>
  </w:abstractNum>
  <w:abstractNum w:abstractNumId="10">
    <w:nsid w:val="E19DB1EE"/>
    <w:multiLevelType w:val="singleLevel"/>
    <w:tmpl w:val="E19DB1EE"/>
    <w:lvl w:ilvl="0" w:tentative="0">
      <w:start w:val="28"/>
      <w:numFmt w:val="decimal"/>
      <w:suff w:val="space"/>
      <w:lvlText w:val="%1."/>
      <w:lvlJc w:val="left"/>
    </w:lvl>
  </w:abstractNum>
  <w:abstractNum w:abstractNumId="11">
    <w:nsid w:val="EE58D518"/>
    <w:multiLevelType w:val="singleLevel"/>
    <w:tmpl w:val="EE58D518"/>
    <w:lvl w:ilvl="0" w:tentative="0">
      <w:start w:val="71"/>
      <w:numFmt w:val="decimal"/>
      <w:suff w:val="space"/>
      <w:lvlText w:val="%1."/>
      <w:lvlJc w:val="left"/>
    </w:lvl>
  </w:abstractNum>
  <w:abstractNum w:abstractNumId="12">
    <w:nsid w:val="FBCEC06A"/>
    <w:multiLevelType w:val="singleLevel"/>
    <w:tmpl w:val="FBCEC06A"/>
    <w:lvl w:ilvl="0" w:tentative="0">
      <w:start w:val="24"/>
      <w:numFmt w:val="decimal"/>
      <w:suff w:val="space"/>
      <w:lvlText w:val="%1."/>
      <w:lvlJc w:val="left"/>
    </w:lvl>
  </w:abstractNum>
  <w:abstractNum w:abstractNumId="1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209" w:hanging="36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1130" w:hanging="42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1"/>
      <w:numFmt w:val="decimal"/>
      <w:lvlText w:val="%1.%2.%3."/>
      <w:lvlJc w:val="left"/>
      <w:pPr>
        <w:ind w:left="1310" w:hanging="6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320" w:hanging="60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488" w:hanging="60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656" w:hanging="60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825" w:hanging="60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993" w:hanging="60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161" w:hanging="600"/>
      </w:pPr>
      <w:rPr>
        <w:rFonts w:hint="default"/>
        <w:lang w:val="ru-RU" w:eastAsia="en-US" w:bidi="ar-SA"/>
      </w:rPr>
    </w:lvl>
  </w:abstractNum>
  <w:abstractNum w:abstractNumId="14">
    <w:nsid w:val="0248C179"/>
    <w:multiLevelType w:val="multilevel"/>
    <w:tmpl w:val="0248C179"/>
    <w:lvl w:ilvl="0" w:tentative="0">
      <w:start w:val="0"/>
      <w:numFmt w:val="bullet"/>
      <w:lvlText w:val=""/>
      <w:lvlJc w:val="left"/>
      <w:pPr>
        <w:ind w:left="107" w:hanging="351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55" w:hanging="3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810" w:hanging="3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165" w:hanging="3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520" w:hanging="3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875" w:hanging="3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230" w:hanging="3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585" w:hanging="3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940" w:hanging="351"/>
      </w:pPr>
      <w:rPr>
        <w:rFonts w:hint="default"/>
        <w:lang w:val="ru-RU" w:eastAsia="en-US" w:bidi="ar-SA"/>
      </w:rPr>
    </w:lvl>
  </w:abstractNum>
  <w:abstractNum w:abstractNumId="15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2" w:hanging="286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64" w:hanging="28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28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92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56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20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84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48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12" w:hanging="286"/>
      </w:pPr>
      <w:rPr>
        <w:rFonts w:hint="default"/>
        <w:lang w:val="ru-RU" w:eastAsia="en-US" w:bidi="ar-SA"/>
      </w:rPr>
    </w:lvl>
  </w:abstractNum>
  <w:abstractNum w:abstractNumId="16">
    <w:nsid w:val="0ABF1B36"/>
    <w:multiLevelType w:val="singleLevel"/>
    <w:tmpl w:val="0ABF1B36"/>
    <w:lvl w:ilvl="0" w:tentative="0">
      <w:start w:val="18"/>
      <w:numFmt w:val="decimal"/>
      <w:suff w:val="space"/>
      <w:lvlText w:val="%1."/>
      <w:lvlJc w:val="left"/>
    </w:lvl>
  </w:abstractNum>
  <w:abstractNum w:abstractNumId="17">
    <w:nsid w:val="0B4134B4"/>
    <w:multiLevelType w:val="singleLevel"/>
    <w:tmpl w:val="0B4134B4"/>
    <w:lvl w:ilvl="0" w:tentative="0">
      <w:start w:val="61"/>
      <w:numFmt w:val="decimal"/>
      <w:suff w:val="space"/>
      <w:lvlText w:val="%1."/>
      <w:lvlJc w:val="left"/>
    </w:lvl>
  </w:abstractNum>
  <w:abstractNum w:abstractNumId="18">
    <w:nsid w:val="114612F6"/>
    <w:multiLevelType w:val="singleLevel"/>
    <w:tmpl w:val="114612F6"/>
    <w:lvl w:ilvl="0" w:tentative="0">
      <w:start w:val="84"/>
      <w:numFmt w:val="decimal"/>
      <w:suff w:val="space"/>
      <w:lvlText w:val="%1."/>
      <w:lvlJc w:val="left"/>
    </w:lvl>
  </w:abstractNum>
  <w:abstractNum w:abstractNumId="19">
    <w:nsid w:val="12F5200F"/>
    <w:multiLevelType w:val="singleLevel"/>
    <w:tmpl w:val="12F5200F"/>
    <w:lvl w:ilvl="0" w:tentative="0">
      <w:start w:val="25"/>
      <w:numFmt w:val="decimal"/>
      <w:suff w:val="space"/>
      <w:lvlText w:val="%1."/>
      <w:lvlJc w:val="left"/>
    </w:lvl>
  </w:abstractNum>
  <w:abstractNum w:abstractNumId="20">
    <w:nsid w:val="132970DE"/>
    <w:multiLevelType w:val="singleLevel"/>
    <w:tmpl w:val="132970DE"/>
    <w:lvl w:ilvl="0" w:tentative="0">
      <w:start w:val="62"/>
      <w:numFmt w:val="decimal"/>
      <w:suff w:val="space"/>
      <w:lvlText w:val="%1."/>
      <w:lvlJc w:val="left"/>
    </w:lvl>
  </w:abstractNum>
  <w:abstractNum w:abstractNumId="21">
    <w:nsid w:val="1A59C529"/>
    <w:multiLevelType w:val="singleLevel"/>
    <w:tmpl w:val="1A59C529"/>
    <w:lvl w:ilvl="0" w:tentative="0">
      <w:start w:val="87"/>
      <w:numFmt w:val="decimal"/>
      <w:suff w:val="space"/>
      <w:lvlText w:val="%1."/>
      <w:lvlJc w:val="left"/>
    </w:lvl>
  </w:abstractNum>
  <w:abstractNum w:abstractNumId="22">
    <w:nsid w:val="1B74E36A"/>
    <w:multiLevelType w:val="singleLevel"/>
    <w:tmpl w:val="1B74E36A"/>
    <w:lvl w:ilvl="0" w:tentative="0">
      <w:start w:val="7"/>
      <w:numFmt w:val="decimal"/>
      <w:suff w:val="space"/>
      <w:lvlText w:val="%1."/>
      <w:lvlJc w:val="left"/>
    </w:lvl>
  </w:abstractNum>
  <w:abstractNum w:abstractNumId="23">
    <w:nsid w:val="212ECBF5"/>
    <w:multiLevelType w:val="singleLevel"/>
    <w:tmpl w:val="212ECBF5"/>
    <w:lvl w:ilvl="0" w:tentative="0">
      <w:start w:val="23"/>
      <w:numFmt w:val="decimal"/>
      <w:suff w:val="space"/>
      <w:lvlText w:val="%1."/>
      <w:lvlJc w:val="left"/>
    </w:lvl>
  </w:abstractNum>
  <w:abstractNum w:abstractNumId="24">
    <w:nsid w:val="234BB436"/>
    <w:multiLevelType w:val="singleLevel"/>
    <w:tmpl w:val="234BB436"/>
    <w:lvl w:ilvl="0" w:tentative="0">
      <w:start w:val="54"/>
      <w:numFmt w:val="decimal"/>
      <w:suff w:val="space"/>
      <w:lvlText w:val="%1."/>
      <w:lvlJc w:val="left"/>
    </w:lvl>
  </w:abstractNum>
  <w:abstractNum w:abstractNumId="25">
    <w:nsid w:val="25B654F3"/>
    <w:multiLevelType w:val="multilevel"/>
    <w:tmpl w:val="25B654F3"/>
    <w:lvl w:ilvl="0" w:tentative="0">
      <w:start w:val="0"/>
      <w:numFmt w:val="bullet"/>
      <w:lvlText w:val=""/>
      <w:lvlJc w:val="left"/>
      <w:pPr>
        <w:ind w:left="107" w:hanging="351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55" w:hanging="35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810" w:hanging="35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165" w:hanging="35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520" w:hanging="35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875" w:hanging="35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230" w:hanging="35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585" w:hanging="35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940" w:hanging="351"/>
      </w:pPr>
      <w:rPr>
        <w:rFonts w:hint="default"/>
        <w:lang w:val="ru-RU" w:eastAsia="en-US" w:bidi="ar-SA"/>
      </w:rPr>
    </w:lvl>
  </w:abstractNum>
  <w:abstractNum w:abstractNumId="26">
    <w:nsid w:val="42A19635"/>
    <w:multiLevelType w:val="singleLevel"/>
    <w:tmpl w:val="42A19635"/>
    <w:lvl w:ilvl="0" w:tentative="0">
      <w:start w:val="15"/>
      <w:numFmt w:val="decimal"/>
      <w:suff w:val="space"/>
      <w:lvlText w:val="%1."/>
      <w:lvlJc w:val="left"/>
    </w:lvl>
  </w:abstractNum>
  <w:abstractNum w:abstractNumId="27">
    <w:nsid w:val="59ADCABA"/>
    <w:multiLevelType w:val="multilevel"/>
    <w:tmpl w:val="59ADCABA"/>
    <w:lvl w:ilvl="0" w:tentative="0">
      <w:start w:val="0"/>
      <w:numFmt w:val="bullet"/>
      <w:lvlText w:val=""/>
      <w:lvlJc w:val="left"/>
      <w:pPr>
        <w:ind w:left="141" w:hanging="190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514" w:hanging="19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889" w:hanging="19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263" w:hanging="19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638" w:hanging="19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2013" w:hanging="19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2387" w:hanging="19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762" w:hanging="19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3136" w:hanging="190"/>
      </w:pPr>
      <w:rPr>
        <w:rFonts w:hint="default"/>
        <w:lang w:val="ru-RU" w:eastAsia="en-US" w:bidi="ar-SA"/>
      </w:rPr>
    </w:lvl>
  </w:abstractNum>
  <w:abstractNum w:abstractNumId="28">
    <w:nsid w:val="72183CF9"/>
    <w:multiLevelType w:val="multilevel"/>
    <w:tmpl w:val="72183CF9"/>
    <w:lvl w:ilvl="0" w:tentative="0">
      <w:start w:val="0"/>
      <w:numFmt w:val="bullet"/>
      <w:lvlText w:val=""/>
      <w:lvlJc w:val="left"/>
      <w:pPr>
        <w:ind w:left="133" w:hanging="346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427" w:hanging="34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715" w:hanging="34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1002" w:hanging="34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1290" w:hanging="34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1577" w:hanging="34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1865" w:hanging="34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2152" w:hanging="34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2440" w:hanging="346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8"/>
  </w:num>
  <w:num w:numId="3">
    <w:abstractNumId w:val="27"/>
  </w:num>
  <w:num w:numId="4">
    <w:abstractNumId w:val="22"/>
  </w:num>
  <w:num w:numId="5">
    <w:abstractNumId w:val="26"/>
  </w:num>
  <w:num w:numId="6">
    <w:abstractNumId w:val="16"/>
  </w:num>
  <w:num w:numId="7">
    <w:abstractNumId w:val="23"/>
  </w:num>
  <w:num w:numId="8">
    <w:abstractNumId w:val="12"/>
  </w:num>
  <w:num w:numId="9">
    <w:abstractNumId w:val="19"/>
  </w:num>
  <w:num w:numId="10">
    <w:abstractNumId w:val="10"/>
  </w:num>
  <w:num w:numId="11">
    <w:abstractNumId w:val="0"/>
  </w:num>
  <w:num w:numId="12">
    <w:abstractNumId w:val="9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20"/>
  </w:num>
  <w:num w:numId="18">
    <w:abstractNumId w:val="3"/>
  </w:num>
  <w:num w:numId="19">
    <w:abstractNumId w:val="11"/>
  </w:num>
  <w:num w:numId="20">
    <w:abstractNumId w:val="6"/>
  </w:num>
  <w:num w:numId="21">
    <w:abstractNumId w:val="18"/>
  </w:num>
  <w:num w:numId="22">
    <w:abstractNumId w:val="21"/>
  </w:num>
  <w:num w:numId="23">
    <w:abstractNumId w:val="5"/>
  </w:num>
  <w:num w:numId="24">
    <w:abstractNumId w:val="4"/>
  </w:num>
  <w:num w:numId="25">
    <w:abstractNumId w:val="15"/>
  </w:num>
  <w:num w:numId="26">
    <w:abstractNumId w:val="25"/>
  </w:num>
  <w:num w:numId="27">
    <w:abstractNumId w:val="28"/>
  </w:num>
  <w:num w:numId="28">
    <w:abstractNumId w:val="14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B72570F"/>
    <w:rsid w:val="0B8721F5"/>
    <w:rsid w:val="18434EDA"/>
    <w:rsid w:val="19000CFE"/>
    <w:rsid w:val="35D14627"/>
    <w:rsid w:val="3BF25F25"/>
    <w:rsid w:val="4AC07981"/>
    <w:rsid w:val="50A70725"/>
    <w:rsid w:val="55DF050D"/>
    <w:rsid w:val="634E285E"/>
    <w:rsid w:val="689F62E3"/>
    <w:rsid w:val="712B4136"/>
    <w:rsid w:val="747C15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Body Text"/>
    <w:basedOn w:val="1"/>
    <w:qFormat/>
    <w:uiPriority w:val="1"/>
    <w:pPr>
      <w:ind w:left="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2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9">
    <w:name w:val="Table Paragraph"/>
    <w:basedOn w:val="1"/>
    <w:qFormat/>
    <w:uiPriority w:val="1"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header" Target="head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TotalTime>0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2025-09-04T00:24:00Z</dcterms:created>
  <dc:creator>Альбина</dc:creator>
  <cp:lastModifiedBy>WPS_1769731793</cp:lastModifiedBy>
  <dcterms:modified xsi:type="dcterms:W3CDTF">2026-02-27T00:55:17Z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2025-09-04T00:00:00Z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1049-12.2.0.23196</vt:lpwstr>
  </property>
  <property fmtid="{D5CDD505-2E9C-101B-9397-08002B2CF9AE}" pid="7" name="ICV">
    <vt:lpwstr>58A6A731D9904F2B909026155138C9AE_12</vt:lpwstr>
  </property>
</Properties>
</file>